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58" w:rsidRDefault="00C45C5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Default="00C45C5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Default="00C45C5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Default="00C45C5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Default="00C45C5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Default="00C45C58">
      <w:pPr>
        <w:widowControl/>
        <w:spacing w:line="360" w:lineRule="auto"/>
        <w:rPr>
          <w:rFonts w:ascii="宋体" w:hAnsi="宋体"/>
          <w:color w:val="000000"/>
          <w:kern w:val="0"/>
          <w:sz w:val="30"/>
          <w:szCs w:val="30"/>
        </w:rPr>
      </w:pPr>
    </w:p>
    <w:p w:rsidR="00C45C58" w:rsidRPr="004606A1" w:rsidRDefault="0062623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4606A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院青发〔2019〕4号</w:t>
      </w:r>
    </w:p>
    <w:p w:rsidR="00C45C58" w:rsidRDefault="00C45C58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C45C58" w:rsidRDefault="0062623D">
      <w:pPr>
        <w:spacing w:line="480" w:lineRule="auto"/>
        <w:jc w:val="center"/>
        <w:rPr>
          <w:rFonts w:ascii="宋体" w:hAnsi="宋体" w:cs="宋体"/>
          <w:b/>
          <w:color w:val="333333"/>
          <w:sz w:val="44"/>
          <w:szCs w:val="28"/>
        </w:rPr>
      </w:pPr>
      <w:r>
        <w:rPr>
          <w:rFonts w:ascii="宋体" w:hAnsi="宋体" w:cs="宋体" w:hint="eastAsia"/>
          <w:b/>
          <w:color w:val="333333"/>
          <w:sz w:val="44"/>
          <w:szCs w:val="28"/>
        </w:rPr>
        <w:t>关于申报2019</w:t>
      </w:r>
      <w:r w:rsidR="000566CB">
        <w:rPr>
          <w:rFonts w:ascii="宋体" w:hAnsi="宋体" w:cs="宋体" w:hint="eastAsia"/>
          <w:b/>
          <w:color w:val="333333"/>
          <w:sz w:val="44"/>
          <w:szCs w:val="28"/>
        </w:rPr>
        <w:t>年雷锋志愿</w:t>
      </w:r>
      <w:r>
        <w:rPr>
          <w:rFonts w:ascii="宋体" w:hAnsi="宋体" w:cs="宋体" w:hint="eastAsia"/>
          <w:b/>
          <w:color w:val="333333"/>
          <w:sz w:val="44"/>
          <w:szCs w:val="28"/>
        </w:rPr>
        <w:t>服务月</w:t>
      </w:r>
    </w:p>
    <w:p w:rsidR="00271CE4" w:rsidRDefault="0062623D">
      <w:pPr>
        <w:spacing w:line="480" w:lineRule="auto"/>
        <w:jc w:val="center"/>
        <w:rPr>
          <w:rFonts w:ascii="宋体" w:hAnsi="宋体" w:cs="宋体"/>
          <w:b/>
          <w:color w:val="333333"/>
          <w:sz w:val="44"/>
          <w:szCs w:val="28"/>
        </w:rPr>
      </w:pPr>
      <w:r>
        <w:rPr>
          <w:rFonts w:ascii="宋体" w:hAnsi="宋体" w:cs="宋体" w:hint="eastAsia"/>
          <w:b/>
          <w:color w:val="333333"/>
          <w:sz w:val="44"/>
          <w:szCs w:val="28"/>
        </w:rPr>
        <w:t>“</w:t>
      </w:r>
      <w:r w:rsidR="004C2809">
        <w:rPr>
          <w:rFonts w:ascii="宋体" w:hAnsi="宋体" w:cs="宋体" w:hint="eastAsia"/>
          <w:b/>
          <w:color w:val="333333"/>
          <w:sz w:val="44"/>
          <w:szCs w:val="28"/>
        </w:rPr>
        <w:t>优秀</w:t>
      </w:r>
      <w:r>
        <w:rPr>
          <w:rFonts w:ascii="宋体" w:hAnsi="宋体" w:cs="宋体" w:hint="eastAsia"/>
          <w:b/>
          <w:color w:val="333333"/>
          <w:sz w:val="44"/>
          <w:szCs w:val="28"/>
        </w:rPr>
        <w:t>个人”、“优秀组织者”</w:t>
      </w:r>
      <w:r w:rsidR="00271CE4">
        <w:rPr>
          <w:rFonts w:ascii="宋体" w:hAnsi="宋体" w:cs="宋体" w:hint="eastAsia"/>
          <w:b/>
          <w:color w:val="333333"/>
          <w:sz w:val="44"/>
          <w:szCs w:val="28"/>
        </w:rPr>
        <w:t>、</w:t>
      </w:r>
    </w:p>
    <w:p w:rsidR="00C45C58" w:rsidRDefault="0062623D">
      <w:pPr>
        <w:spacing w:line="480" w:lineRule="auto"/>
        <w:jc w:val="center"/>
        <w:rPr>
          <w:rFonts w:ascii="宋体" w:hAnsi="宋体" w:cs="宋体"/>
          <w:b/>
          <w:color w:val="333333"/>
          <w:sz w:val="44"/>
          <w:szCs w:val="28"/>
        </w:rPr>
      </w:pPr>
      <w:r>
        <w:rPr>
          <w:rFonts w:ascii="宋体" w:hAnsi="宋体" w:cs="宋体" w:hint="eastAsia"/>
          <w:b/>
          <w:color w:val="333333"/>
          <w:sz w:val="44"/>
          <w:szCs w:val="28"/>
        </w:rPr>
        <w:t>“优秀组织奖”的通知</w:t>
      </w:r>
    </w:p>
    <w:p w:rsidR="00C45C58" w:rsidRDefault="00C45C58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C45C58" w:rsidRDefault="004606A1">
      <w:pPr>
        <w:rPr>
          <w:rFonts w:ascii="仿宋" w:eastAsia="仿宋" w:hAnsi="仿宋"/>
          <w:sz w:val="32"/>
          <w:szCs w:val="32"/>
        </w:rPr>
      </w:pPr>
      <w:r w:rsidRPr="00E645BB">
        <w:rPr>
          <w:rFonts w:ascii="仿宋" w:eastAsia="仿宋" w:hAnsi="仿宋" w:hint="eastAsia"/>
          <w:color w:val="000000"/>
          <w:sz w:val="32"/>
          <w:szCs w:val="32"/>
        </w:rPr>
        <w:t>各</w:t>
      </w:r>
      <w:r>
        <w:rPr>
          <w:rFonts w:ascii="仿宋" w:eastAsia="仿宋" w:hAnsi="仿宋" w:hint="eastAsia"/>
          <w:color w:val="000000"/>
          <w:sz w:val="32"/>
          <w:szCs w:val="32"/>
        </w:rPr>
        <w:t>系分团委、校企合作</w:t>
      </w:r>
      <w:r w:rsidRPr="00E645BB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="0062623D">
        <w:rPr>
          <w:rFonts w:ascii="仿宋" w:eastAsia="仿宋" w:hAnsi="仿宋"/>
          <w:sz w:val="32"/>
          <w:szCs w:val="32"/>
        </w:rPr>
        <w:t>:</w:t>
      </w:r>
    </w:p>
    <w:p w:rsidR="00C45C58" w:rsidRDefault="0062623D">
      <w:pPr>
        <w:widowControl/>
        <w:spacing w:line="360" w:lineRule="auto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 xml:space="preserve">    我校2019</w:t>
      </w:r>
      <w:r w:rsidR="000566CB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年雷锋志愿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服务月活动总结表彰工作即将开始，现将有关事项通知如下</w:t>
      </w:r>
    </w:p>
    <w:p w:rsidR="00C45C58" w:rsidRDefault="0062623D" w:rsidP="004C2809">
      <w:pPr>
        <w:widowControl/>
        <w:spacing w:line="360" w:lineRule="auto"/>
        <w:ind w:firstLineChars="199" w:firstLine="639"/>
        <w:jc w:val="left"/>
        <w:rPr>
          <w:rFonts w:ascii="仿宋" w:eastAsia="仿宋" w:hAnsi="仿宋" w:cs="仿宋_GB2312"/>
          <w:b/>
          <w:bCs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一、申报奖项类别及评选标准</w:t>
      </w:r>
    </w:p>
    <w:p w:rsidR="00C45C58" w:rsidRDefault="006262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 xml:space="preserve">    校团委将结合</w:t>
      </w:r>
      <w:r>
        <w:rPr>
          <w:rFonts w:ascii="仿宋" w:eastAsia="仿宋" w:hAnsi="仿宋" w:hint="eastAsia"/>
          <w:sz w:val="32"/>
          <w:szCs w:val="32"/>
        </w:rPr>
        <w:t>各团队</w:t>
      </w:r>
      <w:r w:rsidR="000566CB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雷锋志愿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服务月活动开展情况、信息上报和宣传报道情况进行综合评选。</w:t>
      </w:r>
    </w:p>
    <w:p w:rsidR="00C45C58" w:rsidRDefault="004C2809">
      <w:pPr>
        <w:widowControl/>
        <w:spacing w:line="360" w:lineRule="auto"/>
        <w:ind w:firstLine="642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Style w:val="a4"/>
          <w:rFonts w:ascii="仿宋" w:eastAsia="仿宋" w:hAnsi="仿宋" w:cs="仿宋_GB2312" w:hint="eastAsia"/>
          <w:color w:val="000000"/>
          <w:kern w:val="0"/>
          <w:sz w:val="32"/>
          <w:szCs w:val="28"/>
        </w:rPr>
        <w:t>优秀</w:t>
      </w:r>
      <w:r w:rsidR="0062623D">
        <w:rPr>
          <w:rStyle w:val="a4"/>
          <w:rFonts w:ascii="仿宋" w:eastAsia="仿宋" w:hAnsi="仿宋" w:cs="仿宋_GB2312" w:hint="eastAsia"/>
          <w:color w:val="000000"/>
          <w:kern w:val="0"/>
          <w:sz w:val="32"/>
          <w:szCs w:val="28"/>
        </w:rPr>
        <w:t>个人，</w:t>
      </w:r>
      <w:r w:rsidR="000566CB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旨在表彰雷锋志愿</w:t>
      </w:r>
      <w:r w:rsidR="0062623D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服务月活动中表现突出的学生</w:t>
      </w:r>
      <w:r w:rsidR="00593F5E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志愿者</w:t>
      </w:r>
      <w:r w:rsidR="0062623D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。</w:t>
      </w:r>
    </w:p>
    <w:p w:rsidR="00C45C58" w:rsidRDefault="0062623D">
      <w:pPr>
        <w:widowControl/>
        <w:spacing w:line="360" w:lineRule="auto"/>
        <w:ind w:firstLine="642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Style w:val="a4"/>
          <w:rFonts w:ascii="仿宋" w:eastAsia="仿宋" w:hAnsi="仿宋" w:cs="仿宋_GB2312" w:hint="eastAsia"/>
          <w:color w:val="000000"/>
          <w:kern w:val="0"/>
          <w:sz w:val="32"/>
          <w:szCs w:val="28"/>
        </w:rPr>
        <w:t>优秀组织者，</w:t>
      </w:r>
      <w:r w:rsidR="000566CB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旨在表彰雷锋志愿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服务月活动中，表现卓越、精心策划的组织者。</w:t>
      </w:r>
    </w:p>
    <w:p w:rsidR="00C45C58" w:rsidRDefault="0062623D">
      <w:pPr>
        <w:widowControl/>
        <w:spacing w:line="360" w:lineRule="auto"/>
        <w:ind w:firstLine="642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Style w:val="a4"/>
          <w:rFonts w:ascii="仿宋" w:eastAsia="仿宋" w:hAnsi="仿宋" w:cs="仿宋_GB2312" w:hint="eastAsia"/>
          <w:color w:val="000000"/>
          <w:kern w:val="0"/>
          <w:sz w:val="32"/>
          <w:szCs w:val="28"/>
        </w:rPr>
        <w:lastRenderedPageBreak/>
        <w:t>优秀组织奖，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活动中取得突出成绩的服务团队。评选条件：按照统一部署开展活动，主题鲜明，内容丰富，形式多样，效果显著</w:t>
      </w:r>
      <w:r w:rsidR="004C2809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服务团成员体现出良好的精神风貌和团结奉献精神。</w:t>
      </w:r>
    </w:p>
    <w:p w:rsidR="00C45C58" w:rsidRDefault="0062623D">
      <w:pPr>
        <w:widowControl/>
        <w:spacing w:line="360" w:lineRule="auto"/>
        <w:ind w:firstLine="482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二、</w:t>
      </w:r>
      <w:r w:rsidR="006E7913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申报</w:t>
      </w:r>
      <w:r w:rsidR="003E3923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要求及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程序</w:t>
      </w:r>
    </w:p>
    <w:p w:rsidR="00C45C58" w:rsidRDefault="0062623D">
      <w:pPr>
        <w:widowControl/>
        <w:numPr>
          <w:ilvl w:val="0"/>
          <w:numId w:val="1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要注重调动学生的积极性，使学生在参与推优中进一步总结实践所得；</w:t>
      </w:r>
    </w:p>
    <w:p w:rsidR="00C45C58" w:rsidRDefault="00A32774">
      <w:pPr>
        <w:widowControl/>
        <w:numPr>
          <w:ilvl w:val="0"/>
          <w:numId w:val="1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优秀</w:t>
      </w:r>
      <w:r w:rsidR="0062623D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个人、优秀组织者和优秀组织奖的评选，要公平公正，审核无异议后产生；</w:t>
      </w:r>
    </w:p>
    <w:p w:rsidR="00C45C58" w:rsidRDefault="0062623D">
      <w:pPr>
        <w:widowControl/>
        <w:numPr>
          <w:ilvl w:val="0"/>
          <w:numId w:val="1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被推荐的团队和个人要认真填写</w:t>
      </w:r>
      <w:r w:rsidR="00A32774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相关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申报表，由各单位负责审查、推荐，并附推荐</w:t>
      </w:r>
      <w:r w:rsidR="00A32774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优秀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个人、优秀组织者和优秀组织奖的总名单电子版。</w:t>
      </w:r>
    </w:p>
    <w:p w:rsidR="00C45C58" w:rsidRDefault="0087253A" w:rsidP="006E7913">
      <w:pPr>
        <w:widowControl/>
        <w:spacing w:line="360" w:lineRule="auto"/>
        <w:ind w:firstLineChars="196" w:firstLine="551"/>
        <w:jc w:val="left"/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</w:pPr>
      <w:r w:rsidRPr="0087253A">
        <w:rPr>
          <w:rFonts w:ascii="仿宋" w:eastAsia="仿宋" w:hAnsi="仿宋" w:cs="仿宋_GB2312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3516" wp14:editId="161D6676">
                <wp:simplePos x="0" y="0"/>
                <wp:positionH relativeFrom="column">
                  <wp:posOffset>257175</wp:posOffset>
                </wp:positionH>
                <wp:positionV relativeFrom="paragraph">
                  <wp:posOffset>382905</wp:posOffset>
                </wp:positionV>
                <wp:extent cx="2095500" cy="80010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800100"/>
                        </a:xfrm>
                        <a:prstGeom prst="line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30.15pt" to="185.2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" strokecolor="windowText"/>
            </w:pict>
          </mc:Fallback>
        </mc:AlternateContent>
      </w:r>
      <w:r w:rsidR="0062623D">
        <w:rPr>
          <w:rFonts w:ascii="仿宋" w:eastAsia="仿宋" w:hAnsi="仿宋" w:cs="仿宋_GB2312" w:hint="eastAsia"/>
          <w:b/>
          <w:color w:val="000000"/>
          <w:kern w:val="0"/>
          <w:sz w:val="32"/>
          <w:szCs w:val="28"/>
        </w:rPr>
        <w:t>三、</w:t>
      </w:r>
      <w:r w:rsidR="00D3758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名额分配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1313"/>
        <w:gridCol w:w="1418"/>
        <w:gridCol w:w="1417"/>
      </w:tblGrid>
      <w:tr w:rsidR="0087253A" w:rsidRPr="00004BF8" w:rsidTr="0087253A">
        <w:trPr>
          <w:trHeight w:val="1155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275"/>
              <w:jc w:val="right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  <w:p w:rsidR="00D3758C" w:rsidRPr="00004BF8" w:rsidRDefault="0087253A" w:rsidP="00004BF8">
            <w:pPr>
              <w:widowControl/>
              <w:spacing w:line="360" w:lineRule="auto"/>
              <w:ind w:firstLineChars="98" w:firstLine="275"/>
              <w:jc w:val="left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13" w:type="dxa"/>
            <w:vAlign w:val="center"/>
            <w:hideMark/>
          </w:tcPr>
          <w:p w:rsidR="0087253A" w:rsidRPr="00004BF8" w:rsidRDefault="00D3758C" w:rsidP="0087253A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</w:p>
          <w:p w:rsidR="00D3758C" w:rsidRPr="00004BF8" w:rsidRDefault="00D3758C" w:rsidP="0087253A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418" w:type="dxa"/>
            <w:vAlign w:val="center"/>
            <w:hideMark/>
          </w:tcPr>
          <w:p w:rsidR="00D3758C" w:rsidRPr="00004BF8" w:rsidRDefault="00D3758C" w:rsidP="0087253A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组织者</w:t>
            </w:r>
          </w:p>
        </w:tc>
        <w:tc>
          <w:tcPr>
            <w:tcW w:w="1417" w:type="dxa"/>
            <w:vAlign w:val="center"/>
            <w:hideMark/>
          </w:tcPr>
          <w:p w:rsidR="00D3758C" w:rsidRPr="00004BF8" w:rsidRDefault="00D3758C" w:rsidP="0087253A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  <w:r w:rsidRPr="00004BF8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组织奖</w:t>
            </w: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青年志愿者协会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校学生联合会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经济与管理学系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人文艺术系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16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外语系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电子科学与信息工程系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机械与汽车工程系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7253A" w:rsidRPr="00004BF8" w:rsidTr="0087253A">
        <w:trPr>
          <w:trHeight w:val="750"/>
          <w:jc w:val="center"/>
        </w:trPr>
        <w:tc>
          <w:tcPr>
            <w:tcW w:w="3331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27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8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</w:rPr>
              <w:t>移动通信学院</w:t>
            </w:r>
          </w:p>
        </w:tc>
        <w:tc>
          <w:tcPr>
            <w:tcW w:w="1313" w:type="dxa"/>
            <w:noWrap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3758C" w:rsidRPr="00004BF8" w:rsidRDefault="0087253A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  <w:r w:rsidRPr="00004BF8">
              <w:rPr>
                <w:rFonts w:ascii="仿宋" w:eastAsia="仿宋" w:hAnsi="仿宋" w:cs="仿宋_GB2312" w:hint="eastAsia"/>
                <w:bCs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  <w:hideMark/>
          </w:tcPr>
          <w:p w:rsidR="00D3758C" w:rsidRPr="00004BF8" w:rsidRDefault="00D3758C" w:rsidP="00004BF8">
            <w:pPr>
              <w:widowControl/>
              <w:spacing w:line="360" w:lineRule="auto"/>
              <w:ind w:firstLineChars="98" w:firstLine="314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32"/>
                <w:szCs w:val="28"/>
              </w:rPr>
            </w:pPr>
          </w:p>
        </w:tc>
      </w:tr>
    </w:tbl>
    <w:p w:rsidR="00C45C58" w:rsidRDefault="006E7913" w:rsidP="006E7913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四</w:t>
      </w:r>
      <w:r w:rsidR="0062623D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28"/>
        </w:rPr>
        <w:t>、有关要求：</w:t>
      </w:r>
    </w:p>
    <w:p w:rsidR="00C45C58" w:rsidRDefault="003E3923" w:rsidP="006E7913">
      <w:pPr>
        <w:widowControl/>
        <w:numPr>
          <w:ilvl w:val="0"/>
          <w:numId w:val="2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优秀</w:t>
      </w:r>
      <w:r w:rsidR="0062623D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个人、优秀组织者申报材料包括：</w:t>
      </w:r>
    </w:p>
    <w:p w:rsidR="00C45C58" w:rsidRDefault="0062623D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（1）申报表（详见附件1）；</w:t>
      </w:r>
    </w:p>
    <w:p w:rsidR="00C45C58" w:rsidRDefault="0062623D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（2）简要事迹材料一份；</w:t>
      </w:r>
    </w:p>
    <w:p w:rsidR="00C45C58" w:rsidRDefault="0062623D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（3）参与活动实地照片一张。</w:t>
      </w:r>
    </w:p>
    <w:p w:rsidR="00C45C58" w:rsidRPr="006E7913" w:rsidRDefault="0062623D" w:rsidP="006E7913">
      <w:pPr>
        <w:widowControl/>
        <w:numPr>
          <w:ilvl w:val="0"/>
          <w:numId w:val="2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优秀组织奖申报材料包括：</w:t>
      </w:r>
    </w:p>
    <w:p w:rsidR="00C45C58" w:rsidRDefault="0062623D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（1）申报表（详见附件2）；</w:t>
      </w:r>
    </w:p>
    <w:p w:rsidR="00C45C58" w:rsidRDefault="0062623D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（2）组织概况及活动总结一份及相关图文、影像资料、媒体报道简易装订成册。</w:t>
      </w:r>
    </w:p>
    <w:p w:rsidR="00C45C58" w:rsidRPr="006E7913" w:rsidRDefault="0062623D" w:rsidP="006E7913">
      <w:pPr>
        <w:widowControl/>
        <w:numPr>
          <w:ilvl w:val="0"/>
          <w:numId w:val="2"/>
        </w:numPr>
        <w:spacing w:line="360" w:lineRule="auto"/>
        <w:ind w:left="0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报送时间及要求：</w:t>
      </w:r>
    </w:p>
    <w:p w:rsidR="00C45C58" w:rsidRDefault="0062623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请各系分团委</w:t>
      </w:r>
      <w:r w:rsidR="00004BF8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、校企合作单位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于 4 月</w:t>
      </w:r>
      <w:r w:rsidR="003E3923"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日下午16:00点前将纸质材料报至校团委（1栋202），电子版发送到：</w:t>
      </w:r>
      <w:hyperlink r:id="rId9" w:history="1">
        <w:r>
          <w:rPr>
            <w:rFonts w:ascii="仿宋" w:eastAsia="仿宋" w:hAnsi="仿宋" w:cs="仿宋_GB2312" w:hint="eastAsia"/>
            <w:color w:val="000000"/>
            <w:kern w:val="0"/>
            <w:sz w:val="32"/>
            <w:szCs w:val="28"/>
          </w:rPr>
          <w:t>250368077@qq.com</w:t>
        </w:r>
      </w:hyperlink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>。逾期未申报者，视为自动放弃参评。报送材料不符合要求的，视为审查不合格不予参评。</w:t>
      </w:r>
    </w:p>
    <w:p w:rsidR="00C45C58" w:rsidRPr="00EF1532" w:rsidRDefault="0062623D" w:rsidP="00EF1532">
      <w:pPr>
        <w:widowControl/>
        <w:spacing w:line="360" w:lineRule="auto"/>
        <w:ind w:firstLine="480"/>
        <w:jc w:val="left"/>
        <w:rPr>
          <w:rFonts w:ascii="仿宋" w:eastAsia="仿宋" w:hAnsi="仿宋" w:cs="仿宋_GB2312"/>
          <w:color w:val="333333"/>
          <w:sz w:val="32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28"/>
        </w:rPr>
        <w:t xml:space="preserve"> 各单位要高度重视本次总结评优工作，要本着公开、公正、透明的原则，确保工作顺利开展。若在评选过程中发现存在弄虚作假等问题，将取消相应的评选资格。</w:t>
      </w:r>
    </w:p>
    <w:p w:rsidR="00C45C58" w:rsidRDefault="0062623D" w:rsidP="0003475A">
      <w:pPr>
        <w:ind w:left="1120" w:hangingChars="350" w:hanging="1120"/>
        <w:rPr>
          <w:rFonts w:ascii="仿宋" w:eastAsia="仿宋" w:hAnsi="仿宋" w:cs="仿宋_GB2312"/>
          <w:sz w:val="32"/>
          <w:szCs w:val="28"/>
        </w:rPr>
      </w:pPr>
      <w:r>
        <w:rPr>
          <w:rFonts w:ascii="仿宋" w:eastAsia="仿宋" w:hAnsi="仿宋" w:cs="仿宋_GB2312" w:hint="eastAsia"/>
          <w:sz w:val="32"/>
          <w:szCs w:val="28"/>
        </w:rPr>
        <w:lastRenderedPageBreak/>
        <w:t>附件:1</w:t>
      </w:r>
      <w:r w:rsidR="006E7913">
        <w:rPr>
          <w:rFonts w:ascii="仿宋" w:eastAsia="仿宋" w:hAnsi="仿宋" w:cs="仿宋_GB2312" w:hint="eastAsia"/>
          <w:sz w:val="32"/>
          <w:szCs w:val="28"/>
        </w:rPr>
        <w:t xml:space="preserve">. </w:t>
      </w:r>
      <w:r>
        <w:rPr>
          <w:rFonts w:ascii="仿宋" w:eastAsia="仿宋" w:hAnsi="仿宋" w:cs="仿宋_GB2312" w:hint="eastAsia"/>
          <w:sz w:val="32"/>
          <w:szCs w:val="28"/>
        </w:rPr>
        <w:t>2019</w:t>
      </w:r>
      <w:r w:rsidR="000566CB">
        <w:rPr>
          <w:rFonts w:ascii="仿宋" w:eastAsia="仿宋" w:hAnsi="仿宋" w:cs="仿宋_GB2312" w:hint="eastAsia"/>
          <w:sz w:val="32"/>
          <w:szCs w:val="28"/>
        </w:rPr>
        <w:t>年雷锋志愿</w:t>
      </w:r>
      <w:r>
        <w:rPr>
          <w:rFonts w:ascii="仿宋" w:eastAsia="仿宋" w:hAnsi="仿宋" w:cs="仿宋_GB2312" w:hint="eastAsia"/>
          <w:sz w:val="32"/>
          <w:szCs w:val="28"/>
        </w:rPr>
        <w:t>服务月活动</w:t>
      </w:r>
      <w:r w:rsidR="006E7913">
        <w:rPr>
          <w:rFonts w:ascii="仿宋" w:eastAsia="仿宋" w:hAnsi="仿宋" w:cs="仿宋_GB2312" w:hint="eastAsia"/>
          <w:sz w:val="32"/>
          <w:szCs w:val="28"/>
        </w:rPr>
        <w:t>“</w:t>
      </w:r>
      <w:r w:rsidR="00EF1532">
        <w:rPr>
          <w:rFonts w:ascii="仿宋" w:eastAsia="仿宋" w:hAnsi="仿宋" w:cs="仿宋_GB2312" w:hint="eastAsia"/>
          <w:sz w:val="32"/>
          <w:szCs w:val="28"/>
        </w:rPr>
        <w:t>优秀个人</w:t>
      </w:r>
      <w:r w:rsidR="006E7913">
        <w:rPr>
          <w:rFonts w:ascii="仿宋" w:eastAsia="仿宋" w:hAnsi="仿宋" w:cs="仿宋_GB2312" w:hint="eastAsia"/>
          <w:sz w:val="32"/>
          <w:szCs w:val="28"/>
        </w:rPr>
        <w:t>”</w:t>
      </w:r>
      <w:r>
        <w:rPr>
          <w:rFonts w:ascii="仿宋" w:eastAsia="仿宋" w:hAnsi="仿宋" w:cs="仿宋_GB2312" w:hint="eastAsia"/>
          <w:sz w:val="32"/>
          <w:szCs w:val="28"/>
        </w:rPr>
        <w:t>、</w:t>
      </w:r>
      <w:r w:rsidR="00EF1532">
        <w:rPr>
          <w:rFonts w:ascii="仿宋" w:eastAsia="仿宋" w:hAnsi="仿宋" w:cs="仿宋_GB2312" w:hint="eastAsia"/>
          <w:sz w:val="32"/>
          <w:szCs w:val="28"/>
        </w:rPr>
        <w:t>“优秀组织者”</w:t>
      </w:r>
      <w:r w:rsidR="006E7913">
        <w:rPr>
          <w:rFonts w:ascii="仿宋" w:eastAsia="仿宋" w:hAnsi="仿宋" w:cs="仿宋_GB2312" w:hint="eastAsia"/>
          <w:sz w:val="32"/>
          <w:szCs w:val="28"/>
        </w:rPr>
        <w:t>申报表</w:t>
      </w:r>
    </w:p>
    <w:p w:rsidR="00C45C58" w:rsidRDefault="0062623D" w:rsidP="0003475A">
      <w:pPr>
        <w:ind w:leftChars="380" w:left="1118" w:hangingChars="100" w:hanging="320"/>
        <w:rPr>
          <w:rFonts w:ascii="仿宋" w:eastAsia="仿宋" w:hAnsi="仿宋" w:cs="仿宋_GB2312"/>
          <w:sz w:val="32"/>
          <w:szCs w:val="28"/>
        </w:rPr>
      </w:pPr>
      <w:r>
        <w:rPr>
          <w:rFonts w:ascii="仿宋" w:eastAsia="仿宋" w:hAnsi="仿宋" w:cs="仿宋_GB2312" w:hint="eastAsia"/>
          <w:sz w:val="32"/>
          <w:szCs w:val="28"/>
        </w:rPr>
        <w:t>2</w:t>
      </w:r>
      <w:r w:rsidR="00EF1532">
        <w:rPr>
          <w:rFonts w:ascii="仿宋" w:eastAsia="仿宋" w:hAnsi="仿宋" w:cs="仿宋_GB2312" w:hint="eastAsia"/>
          <w:sz w:val="32"/>
          <w:szCs w:val="28"/>
        </w:rPr>
        <w:t>.</w:t>
      </w:r>
      <w:r>
        <w:rPr>
          <w:rFonts w:ascii="仿宋" w:eastAsia="仿宋" w:hAnsi="仿宋" w:cs="仿宋_GB2312" w:hint="eastAsia"/>
          <w:sz w:val="32"/>
          <w:szCs w:val="28"/>
        </w:rPr>
        <w:t>2019</w:t>
      </w:r>
      <w:r w:rsidR="000566CB">
        <w:rPr>
          <w:rFonts w:ascii="仿宋" w:eastAsia="仿宋" w:hAnsi="仿宋" w:cs="仿宋_GB2312" w:hint="eastAsia"/>
          <w:sz w:val="32"/>
          <w:szCs w:val="28"/>
        </w:rPr>
        <w:t>年雷锋志愿</w:t>
      </w:r>
      <w:r>
        <w:rPr>
          <w:rFonts w:ascii="仿宋" w:eastAsia="仿宋" w:hAnsi="仿宋" w:cs="仿宋_GB2312" w:hint="eastAsia"/>
          <w:sz w:val="32"/>
          <w:szCs w:val="28"/>
        </w:rPr>
        <w:t>服务月活动</w:t>
      </w:r>
      <w:r w:rsidR="00EF1532">
        <w:rPr>
          <w:rFonts w:ascii="仿宋" w:eastAsia="仿宋" w:hAnsi="仿宋" w:cs="仿宋_GB2312" w:hint="eastAsia"/>
          <w:sz w:val="32"/>
          <w:szCs w:val="28"/>
        </w:rPr>
        <w:t>“优秀组织奖”申报表</w:t>
      </w:r>
    </w:p>
    <w:p w:rsidR="00C45C58" w:rsidRDefault="00C45C58">
      <w:pPr>
        <w:ind w:leftChars="664" w:left="1874" w:hangingChars="150" w:hanging="480"/>
        <w:rPr>
          <w:rFonts w:ascii="仿宋" w:eastAsia="仿宋" w:hAnsi="仿宋" w:cs="仿宋_GB2312"/>
          <w:sz w:val="32"/>
          <w:szCs w:val="28"/>
        </w:rPr>
      </w:pPr>
    </w:p>
    <w:p w:rsidR="00C45C58" w:rsidRDefault="00C45C58">
      <w:pPr>
        <w:ind w:leftChars="664" w:left="1874" w:hangingChars="150" w:hanging="480"/>
        <w:rPr>
          <w:rFonts w:ascii="仿宋" w:eastAsia="仿宋" w:hAnsi="仿宋" w:cs="仿宋_GB2312"/>
          <w:sz w:val="32"/>
          <w:szCs w:val="28"/>
        </w:rPr>
      </w:pPr>
    </w:p>
    <w:p w:rsidR="00C45C58" w:rsidRDefault="00C45C58">
      <w:pPr>
        <w:ind w:leftChars="664" w:left="1874" w:hangingChars="150" w:hanging="480"/>
        <w:rPr>
          <w:rFonts w:ascii="仿宋" w:eastAsia="仿宋" w:hAnsi="仿宋" w:cs="仿宋_GB2312"/>
          <w:sz w:val="32"/>
          <w:szCs w:val="28"/>
        </w:rPr>
      </w:pPr>
    </w:p>
    <w:p w:rsidR="00C45C58" w:rsidRDefault="00C45C58">
      <w:pPr>
        <w:ind w:leftChars="664" w:left="1874" w:hangingChars="150" w:hanging="480"/>
        <w:rPr>
          <w:rFonts w:ascii="仿宋" w:eastAsia="仿宋" w:hAnsi="仿宋" w:cs="仿宋_GB2312"/>
          <w:sz w:val="32"/>
          <w:szCs w:val="28"/>
        </w:rPr>
      </w:pPr>
    </w:p>
    <w:p w:rsidR="00C45C58" w:rsidRDefault="0062623D">
      <w:pPr>
        <w:wordWrap w:val="0"/>
        <w:autoSpaceDE w:val="0"/>
        <w:autoSpaceDN w:val="0"/>
        <w:adjustRightInd w:val="0"/>
        <w:spacing w:line="360" w:lineRule="auto"/>
        <w:ind w:right="80"/>
        <w:jc w:val="right"/>
        <w:rPr>
          <w:rFonts w:ascii="仿宋" w:eastAsia="仿宋" w:hAnsi="仿宋" w:cs="仿宋_GB2312"/>
          <w:sz w:val="32"/>
          <w:szCs w:val="28"/>
        </w:rPr>
      </w:pPr>
      <w:r>
        <w:rPr>
          <w:rFonts w:ascii="仿宋" w:eastAsia="仿宋" w:hAnsi="仿宋" w:cs="仿宋_GB2312" w:hint="eastAsia"/>
          <w:sz w:val="32"/>
          <w:szCs w:val="28"/>
        </w:rPr>
        <w:t xml:space="preserve">共青团湖北文理学院理工学院委员会 </w:t>
      </w:r>
    </w:p>
    <w:p w:rsidR="00C45C58" w:rsidRDefault="0062623D">
      <w:pPr>
        <w:wordWrap w:val="0"/>
        <w:autoSpaceDE w:val="0"/>
        <w:autoSpaceDN w:val="0"/>
        <w:adjustRightInd w:val="0"/>
        <w:spacing w:line="360" w:lineRule="auto"/>
        <w:ind w:right="80"/>
        <w:jc w:val="center"/>
        <w:rPr>
          <w:rFonts w:ascii="仿宋" w:eastAsia="仿宋" w:hAnsi="仿宋" w:cs="仿宋_GB2312"/>
          <w:sz w:val="32"/>
          <w:szCs w:val="28"/>
          <w:lang w:val="zh-CN"/>
        </w:rPr>
      </w:pPr>
      <w:r>
        <w:rPr>
          <w:rFonts w:ascii="仿宋" w:eastAsia="仿宋" w:hAnsi="仿宋" w:cs="仿宋_GB2312" w:hint="eastAsia"/>
          <w:sz w:val="32"/>
          <w:szCs w:val="28"/>
        </w:rPr>
        <w:t xml:space="preserve">                     </w:t>
      </w:r>
      <w:r>
        <w:rPr>
          <w:rFonts w:ascii="仿宋" w:eastAsia="仿宋" w:hAnsi="仿宋" w:cs="仿宋_GB2312"/>
          <w:sz w:val="32"/>
          <w:szCs w:val="28"/>
          <w:lang w:val="zh-CN"/>
        </w:rPr>
        <w:t>201</w:t>
      </w:r>
      <w:r>
        <w:rPr>
          <w:rFonts w:ascii="仿宋" w:eastAsia="仿宋" w:hAnsi="仿宋" w:cs="仿宋_GB2312" w:hint="eastAsia"/>
          <w:sz w:val="32"/>
          <w:szCs w:val="28"/>
        </w:rPr>
        <w:t>9</w:t>
      </w:r>
      <w:r>
        <w:rPr>
          <w:rFonts w:ascii="仿宋" w:eastAsia="仿宋" w:hAnsi="仿宋" w:cs="仿宋_GB2312"/>
          <w:sz w:val="32"/>
          <w:szCs w:val="28"/>
          <w:lang w:val="zh-CN"/>
        </w:rPr>
        <w:t>年</w:t>
      </w:r>
      <w:r>
        <w:rPr>
          <w:rFonts w:ascii="仿宋" w:eastAsia="仿宋" w:hAnsi="仿宋" w:cs="仿宋_GB2312" w:hint="eastAsia"/>
          <w:sz w:val="32"/>
          <w:szCs w:val="28"/>
        </w:rPr>
        <w:t>3</w:t>
      </w:r>
      <w:r>
        <w:rPr>
          <w:rFonts w:ascii="仿宋" w:eastAsia="仿宋" w:hAnsi="仿宋" w:cs="仿宋_GB2312"/>
          <w:sz w:val="32"/>
          <w:szCs w:val="28"/>
          <w:lang w:val="zh-CN"/>
        </w:rPr>
        <w:t>月2</w:t>
      </w:r>
      <w:r>
        <w:rPr>
          <w:rFonts w:ascii="仿宋" w:eastAsia="仿宋" w:hAnsi="仿宋" w:cs="仿宋_GB2312" w:hint="eastAsia"/>
          <w:sz w:val="32"/>
          <w:szCs w:val="28"/>
        </w:rPr>
        <w:t>8</w:t>
      </w:r>
      <w:r>
        <w:rPr>
          <w:rFonts w:ascii="仿宋" w:eastAsia="仿宋" w:hAnsi="仿宋" w:cs="仿宋_GB2312"/>
          <w:sz w:val="32"/>
          <w:szCs w:val="28"/>
          <w:lang w:val="zh-CN"/>
        </w:rPr>
        <w:t>日</w:t>
      </w:r>
      <w:r>
        <w:rPr>
          <w:rFonts w:ascii="仿宋" w:eastAsia="仿宋" w:hAnsi="仿宋" w:cs="仿宋_GB2312" w:hint="eastAsia"/>
          <w:sz w:val="32"/>
          <w:szCs w:val="28"/>
          <w:lang w:val="zh-CN"/>
        </w:rPr>
        <w:t xml:space="preserve">  </w:t>
      </w:r>
    </w:p>
    <w:p w:rsidR="00C45C58" w:rsidRDefault="00C45C58">
      <w:pPr>
        <w:wordWrap w:val="0"/>
        <w:autoSpaceDE w:val="0"/>
        <w:autoSpaceDN w:val="0"/>
        <w:adjustRightInd w:val="0"/>
        <w:spacing w:line="360" w:lineRule="auto"/>
        <w:ind w:firstLineChars="1500" w:firstLine="4800"/>
        <w:jc w:val="right"/>
        <w:rPr>
          <w:rFonts w:ascii="仿宋" w:eastAsia="仿宋" w:hAnsi="仿宋" w:cs="仿宋_GB2312"/>
          <w:sz w:val="32"/>
          <w:szCs w:val="28"/>
          <w:lang w:val="zh-CN"/>
        </w:rPr>
      </w:pPr>
    </w:p>
    <w:p w:rsidR="00C45C58" w:rsidRDefault="00C45C58">
      <w:pPr>
        <w:wordWrap w:val="0"/>
        <w:autoSpaceDE w:val="0"/>
        <w:autoSpaceDN w:val="0"/>
        <w:adjustRightInd w:val="0"/>
        <w:spacing w:line="360" w:lineRule="auto"/>
        <w:ind w:firstLineChars="1500" w:firstLine="4800"/>
        <w:jc w:val="right"/>
        <w:rPr>
          <w:rFonts w:ascii="仿宋" w:eastAsia="仿宋" w:hAnsi="仿宋" w:cs="仿宋_GB2312"/>
          <w:sz w:val="32"/>
          <w:szCs w:val="28"/>
          <w:lang w:val="zh-CN"/>
        </w:rPr>
      </w:pPr>
    </w:p>
    <w:p w:rsidR="00C45C58" w:rsidRDefault="00C45C58">
      <w:pPr>
        <w:wordWrap w:val="0"/>
        <w:autoSpaceDE w:val="0"/>
        <w:autoSpaceDN w:val="0"/>
        <w:adjustRightInd w:val="0"/>
        <w:spacing w:line="360" w:lineRule="auto"/>
        <w:ind w:firstLineChars="1500" w:firstLine="4800"/>
        <w:jc w:val="right"/>
        <w:rPr>
          <w:rFonts w:ascii="仿宋" w:eastAsia="仿宋" w:hAnsi="仿宋" w:cs="仿宋_GB2312"/>
          <w:sz w:val="32"/>
          <w:szCs w:val="28"/>
          <w:lang w:val="zh-CN"/>
        </w:rPr>
      </w:pPr>
    </w:p>
    <w:p w:rsidR="00C45C58" w:rsidRDefault="00C45C58">
      <w:pPr>
        <w:wordWrap w:val="0"/>
        <w:autoSpaceDE w:val="0"/>
        <w:autoSpaceDN w:val="0"/>
        <w:adjustRightInd w:val="0"/>
        <w:spacing w:line="360" w:lineRule="auto"/>
        <w:ind w:firstLineChars="1500" w:firstLine="4800"/>
        <w:jc w:val="right"/>
        <w:rPr>
          <w:rFonts w:ascii="仿宋" w:eastAsia="仿宋" w:hAnsi="仿宋" w:cs="仿宋_GB2312"/>
          <w:sz w:val="32"/>
          <w:szCs w:val="28"/>
          <w:lang w:val="zh-CN"/>
        </w:rPr>
      </w:pPr>
    </w:p>
    <w:p w:rsidR="00C45C58" w:rsidRDefault="00C45C58">
      <w:pPr>
        <w:wordWrap w:val="0"/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sz w:val="32"/>
          <w:szCs w:val="28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EF1532" w:rsidRDefault="00EF1532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593F5E" w:rsidRDefault="00593F5E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C45C58" w:rsidRPr="00920EE7" w:rsidRDefault="0062623D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28"/>
          <w:szCs w:val="32"/>
        </w:rPr>
      </w:pPr>
      <w:bookmarkStart w:id="0" w:name="_GoBack"/>
      <w:r w:rsidRPr="00920EE7">
        <w:rPr>
          <w:rFonts w:ascii="黑体" w:eastAsia="黑体" w:hAnsi="黑体" w:cs="仿宋_GB2312" w:hint="eastAsia"/>
          <w:sz w:val="28"/>
          <w:szCs w:val="32"/>
        </w:rPr>
        <w:lastRenderedPageBreak/>
        <w:t>附件1</w:t>
      </w:r>
    </w:p>
    <w:bookmarkEnd w:id="0"/>
    <w:p w:rsidR="00C45C58" w:rsidRDefault="0062623D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仿宋_GB2312" w:eastAsia="仿宋_GB2312" w:hAnsi="仿宋_GB2312" w:cs="仿宋_GB2312"/>
          <w:b/>
          <w:bCs/>
          <w:sz w:val="4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2019</w:t>
      </w:r>
      <w:r w:rsidR="000566CB"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年雷锋志愿</w:t>
      </w: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服务月活动</w:t>
      </w:r>
    </w:p>
    <w:p w:rsidR="00C45C58" w:rsidRDefault="00EF1532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仿宋_GB2312" w:eastAsia="仿宋_GB2312" w:hAnsi="仿宋_GB2312" w:cs="仿宋_GB2312"/>
          <w:b/>
          <w:bCs/>
          <w:sz w:val="4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“优秀个人”</w:t>
      </w:r>
      <w:r w:rsidR="0062623D"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“优秀组织者”</w:t>
      </w:r>
      <w:r w:rsidR="0062623D"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申报表</w:t>
      </w:r>
    </w:p>
    <w:tbl>
      <w:tblPr>
        <w:tblpPr w:leftFromText="180" w:rightFromText="180" w:vertAnchor="text" w:horzAnchor="margin" w:tblpY="44"/>
        <w:tblOverlap w:val="never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337"/>
        <w:gridCol w:w="1230"/>
        <w:gridCol w:w="1230"/>
        <w:gridCol w:w="1365"/>
        <w:gridCol w:w="1695"/>
      </w:tblGrid>
      <w:tr w:rsidR="00C45C58">
        <w:tc>
          <w:tcPr>
            <w:tcW w:w="1628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337" w:type="dxa"/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230" w:type="dxa"/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vAlign w:val="center"/>
          </w:tcPr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5C58">
        <w:tc>
          <w:tcPr>
            <w:tcW w:w="1628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  别</w:t>
            </w:r>
          </w:p>
        </w:tc>
        <w:tc>
          <w:tcPr>
            <w:tcW w:w="1230" w:type="dxa"/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695" w:type="dxa"/>
            <w:vAlign w:val="center"/>
          </w:tcPr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5C58">
        <w:trPr>
          <w:trHeight w:val="859"/>
        </w:trPr>
        <w:tc>
          <w:tcPr>
            <w:tcW w:w="1628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实践时间</w:t>
            </w:r>
          </w:p>
        </w:tc>
        <w:tc>
          <w:tcPr>
            <w:tcW w:w="3797" w:type="dxa"/>
            <w:gridSpan w:val="3"/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时间地点</w:t>
            </w:r>
          </w:p>
        </w:tc>
        <w:tc>
          <w:tcPr>
            <w:tcW w:w="1695" w:type="dxa"/>
            <w:vAlign w:val="center"/>
          </w:tcPr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5C58">
        <w:trPr>
          <w:trHeight w:val="854"/>
        </w:trPr>
        <w:tc>
          <w:tcPr>
            <w:tcW w:w="1628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857" w:type="dxa"/>
            <w:gridSpan w:val="5"/>
            <w:vAlign w:val="center"/>
          </w:tcPr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5C58">
        <w:trPr>
          <w:trHeight w:val="5207"/>
        </w:trPr>
        <w:tc>
          <w:tcPr>
            <w:tcW w:w="1628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  <w:proofErr w:type="gramEnd"/>
          </w:p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C45C58" w:rsidRDefault="00C45C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5C58" w:rsidTr="002875A1">
        <w:trPr>
          <w:trHeight w:val="2539"/>
        </w:trPr>
        <w:tc>
          <w:tcPr>
            <w:tcW w:w="1628" w:type="dxa"/>
            <w:textDirection w:val="tbRlV"/>
            <w:vAlign w:val="center"/>
          </w:tcPr>
          <w:p w:rsidR="00C45C58" w:rsidRDefault="0062623D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分团委意见</w:t>
            </w:r>
          </w:p>
        </w:tc>
        <w:tc>
          <w:tcPr>
            <w:tcW w:w="6857" w:type="dxa"/>
            <w:gridSpan w:val="5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（盖  章）</w:t>
            </w:r>
          </w:p>
          <w:p w:rsidR="00C45C58" w:rsidRDefault="006262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:rsidR="00C45C58" w:rsidRDefault="00C45C58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C45C58" w:rsidRDefault="00C45C58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黑体" w:eastAsia="黑体" w:hAnsi="黑体" w:cs="仿宋_GB2312"/>
          <w:sz w:val="32"/>
          <w:szCs w:val="32"/>
        </w:rPr>
      </w:pPr>
    </w:p>
    <w:p w:rsidR="00C45C58" w:rsidRPr="00920EE7" w:rsidRDefault="0062623D">
      <w:pPr>
        <w:autoSpaceDE w:val="0"/>
        <w:autoSpaceDN w:val="0"/>
        <w:adjustRightInd w:val="0"/>
        <w:spacing w:line="360" w:lineRule="auto"/>
        <w:ind w:right="560"/>
        <w:jc w:val="left"/>
        <w:rPr>
          <w:rFonts w:ascii="仿宋_GB2312" w:eastAsia="仿宋_GB2312" w:hAnsi="仿宋_GB2312" w:cs="仿宋_GB2312"/>
          <w:b/>
          <w:bCs/>
          <w:sz w:val="40"/>
          <w:szCs w:val="32"/>
        </w:rPr>
      </w:pPr>
      <w:r w:rsidRPr="00920EE7">
        <w:rPr>
          <w:rFonts w:ascii="黑体" w:eastAsia="黑体" w:hAnsi="黑体" w:cs="仿宋_GB2312" w:hint="eastAsia"/>
          <w:sz w:val="28"/>
          <w:szCs w:val="32"/>
        </w:rPr>
        <w:lastRenderedPageBreak/>
        <w:t>附件2</w:t>
      </w:r>
    </w:p>
    <w:p w:rsidR="00C45C58" w:rsidRDefault="0062623D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仿宋_GB2312" w:eastAsia="仿宋_GB2312" w:hAnsi="仿宋_GB2312" w:cs="仿宋_GB2312"/>
          <w:b/>
          <w:bCs/>
          <w:sz w:val="4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2019</w:t>
      </w:r>
      <w:r w:rsidR="000566CB"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年雷锋志愿</w:t>
      </w: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服务月活动</w:t>
      </w:r>
    </w:p>
    <w:p w:rsidR="00C45C58" w:rsidRDefault="00EF1532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仿宋_GB2312" w:eastAsia="仿宋_GB2312" w:hAnsi="仿宋_GB2312" w:cs="仿宋_GB2312"/>
          <w:b/>
          <w:bCs/>
          <w:sz w:val="4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“优秀组织奖”</w:t>
      </w:r>
      <w:r w:rsidR="0062623D">
        <w:rPr>
          <w:rFonts w:ascii="仿宋_GB2312" w:eastAsia="仿宋_GB2312" w:hAnsi="仿宋_GB2312" w:cs="仿宋_GB2312" w:hint="eastAsia"/>
          <w:b/>
          <w:bCs/>
          <w:sz w:val="44"/>
          <w:szCs w:val="32"/>
        </w:rPr>
        <w:t>申报表</w:t>
      </w:r>
    </w:p>
    <w:p w:rsidR="00C45C58" w:rsidRDefault="00C45C58">
      <w:pPr>
        <w:spacing w:line="360" w:lineRule="exact"/>
        <w:jc w:val="center"/>
        <w:rPr>
          <w:rFonts w:eastAsia="楷体_GB2312"/>
          <w:b/>
          <w:bCs/>
          <w:spacing w:val="-20"/>
          <w:sz w:val="36"/>
          <w:szCs w:val="36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227"/>
        <w:gridCol w:w="1199"/>
        <w:gridCol w:w="1199"/>
        <w:gridCol w:w="1213"/>
        <w:gridCol w:w="2323"/>
      </w:tblGrid>
      <w:tr w:rsidR="00C45C58">
        <w:trPr>
          <w:trHeight w:val="666"/>
          <w:jc w:val="center"/>
        </w:trPr>
        <w:tc>
          <w:tcPr>
            <w:tcW w:w="1439" w:type="dxa"/>
            <w:vAlign w:val="center"/>
          </w:tcPr>
          <w:p w:rsidR="00C45C58" w:rsidRDefault="0062623D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单</w:t>
            </w:r>
            <w:r w:rsidR="00EF1532">
              <w:rPr>
                <w:rFonts w:ascii="仿宋" w:eastAsia="仿宋" w:hAnsi="仿宋" w:cs="仿宋_GB2312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位</w:t>
            </w:r>
          </w:p>
        </w:tc>
        <w:tc>
          <w:tcPr>
            <w:tcW w:w="3625" w:type="dxa"/>
            <w:gridSpan w:val="3"/>
            <w:vAlign w:val="center"/>
          </w:tcPr>
          <w:p w:rsidR="00C45C58" w:rsidRDefault="00C45C58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C45C58" w:rsidRDefault="0062623D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人</w:t>
            </w:r>
            <w:r w:rsidR="00EF1532">
              <w:rPr>
                <w:rFonts w:ascii="仿宋" w:eastAsia="仿宋" w:hAnsi="仿宋" w:cs="仿宋_GB2312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数</w:t>
            </w:r>
          </w:p>
        </w:tc>
        <w:tc>
          <w:tcPr>
            <w:tcW w:w="2323" w:type="dxa"/>
            <w:vAlign w:val="center"/>
          </w:tcPr>
          <w:p w:rsidR="00C45C58" w:rsidRDefault="00C45C58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C45C58">
        <w:trPr>
          <w:trHeight w:val="706"/>
          <w:jc w:val="center"/>
        </w:trPr>
        <w:tc>
          <w:tcPr>
            <w:tcW w:w="1439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负责学生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姓    名</w:t>
            </w:r>
          </w:p>
        </w:tc>
        <w:tc>
          <w:tcPr>
            <w:tcW w:w="1227" w:type="dxa"/>
            <w:vAlign w:val="center"/>
          </w:tcPr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C45C58" w:rsidRDefault="0062623D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年  级</w:t>
            </w:r>
          </w:p>
        </w:tc>
        <w:tc>
          <w:tcPr>
            <w:tcW w:w="1199" w:type="dxa"/>
            <w:vAlign w:val="center"/>
          </w:tcPr>
          <w:p w:rsidR="00C45C58" w:rsidRDefault="00C45C58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C45C58" w:rsidRDefault="0062623D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联系方式</w:t>
            </w:r>
          </w:p>
        </w:tc>
        <w:tc>
          <w:tcPr>
            <w:tcW w:w="2323" w:type="dxa"/>
            <w:vAlign w:val="center"/>
          </w:tcPr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C45C58">
        <w:trPr>
          <w:trHeight w:val="485"/>
          <w:jc w:val="center"/>
        </w:trPr>
        <w:tc>
          <w:tcPr>
            <w:tcW w:w="1439" w:type="dxa"/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指导教师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姓    名</w:t>
            </w:r>
          </w:p>
        </w:tc>
        <w:tc>
          <w:tcPr>
            <w:tcW w:w="1227" w:type="dxa"/>
            <w:vAlign w:val="center"/>
          </w:tcPr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C45C58" w:rsidRDefault="0062623D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职  称</w:t>
            </w:r>
          </w:p>
        </w:tc>
        <w:tc>
          <w:tcPr>
            <w:tcW w:w="1199" w:type="dxa"/>
            <w:vAlign w:val="center"/>
          </w:tcPr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C45C58" w:rsidRDefault="0062623D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联系方式</w:t>
            </w:r>
          </w:p>
        </w:tc>
        <w:tc>
          <w:tcPr>
            <w:tcW w:w="2323" w:type="dxa"/>
            <w:vAlign w:val="center"/>
          </w:tcPr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C45C58">
        <w:trPr>
          <w:trHeight w:val="423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主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要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内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容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简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  <w:szCs w:val="32"/>
              </w:rPr>
              <w:t>介</w:t>
            </w:r>
            <w:proofErr w:type="gramEnd"/>
          </w:p>
          <w:p w:rsidR="00C45C58" w:rsidRDefault="00C45C58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7161" w:type="dxa"/>
            <w:gridSpan w:val="5"/>
            <w:tcBorders>
              <w:bottom w:val="single" w:sz="4" w:space="0" w:color="auto"/>
            </w:tcBorders>
          </w:tcPr>
          <w:p w:rsidR="00C45C58" w:rsidRDefault="00C45C58">
            <w:pPr>
              <w:spacing w:line="36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36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36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C45C58">
            <w:pPr>
              <w:spacing w:line="44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C45C58" w:rsidTr="002875A1">
        <w:trPr>
          <w:cantSplit/>
          <w:trHeight w:val="2478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 xml:space="preserve">分 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团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委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意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见</w:t>
            </w:r>
          </w:p>
        </w:tc>
        <w:tc>
          <w:tcPr>
            <w:tcW w:w="7161" w:type="dxa"/>
            <w:gridSpan w:val="5"/>
            <w:tcBorders>
              <w:bottom w:val="single" w:sz="4" w:space="0" w:color="auto"/>
            </w:tcBorders>
            <w:vAlign w:val="center"/>
          </w:tcPr>
          <w:p w:rsidR="00C45C58" w:rsidRDefault="00C45C58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 xml:space="preserve">                              （盖  章）</w:t>
            </w:r>
          </w:p>
          <w:p w:rsidR="00C45C58" w:rsidRDefault="0062623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 xml:space="preserve">                              年  月  日</w:t>
            </w:r>
          </w:p>
        </w:tc>
      </w:tr>
    </w:tbl>
    <w:p w:rsidR="00C45C58" w:rsidRDefault="00C45C58">
      <w:pPr>
        <w:spacing w:line="0" w:lineRule="atLeast"/>
        <w:ind w:right="1200"/>
        <w:rPr>
          <w:rFonts w:ascii="仿宋" w:eastAsia="仿宋" w:hAnsi="仿宋" w:cs="宋体"/>
          <w:sz w:val="32"/>
          <w:szCs w:val="28"/>
          <w:lang w:val="zh-CN"/>
        </w:rPr>
      </w:pPr>
    </w:p>
    <w:p w:rsidR="00C45C58" w:rsidRDefault="0062623D">
      <w:pPr>
        <w:spacing w:line="0" w:lineRule="atLeas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                   </w:t>
      </w:r>
    </w:p>
    <w:p w:rsidR="00C45C58" w:rsidRDefault="0062623D">
      <w:pPr>
        <w:spacing w:line="0" w:lineRule="atLeas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  <w:u w:val="single"/>
        </w:rPr>
        <w:t>共青团湖北文理学院理工学院委员会       2019年3月28日印制</w:t>
      </w:r>
    </w:p>
    <w:p w:rsidR="00C45C58" w:rsidRDefault="0062623D">
      <w:pPr>
        <w:spacing w:line="480" w:lineRule="exact"/>
        <w:jc w:val="right"/>
      </w:pPr>
      <w:r>
        <w:rPr>
          <w:rFonts w:ascii="黑体" w:eastAsia="黑体" w:hAnsi="黑体" w:hint="eastAsia"/>
          <w:sz w:val="28"/>
          <w:szCs w:val="28"/>
        </w:rPr>
        <w:t>共印12份</w:t>
      </w:r>
    </w:p>
    <w:sectPr w:rsidR="00C45C58">
      <w:footerReference w:type="default" r:id="rId10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78" w:rsidRDefault="00235A78">
      <w:r>
        <w:separator/>
      </w:r>
    </w:p>
  </w:endnote>
  <w:endnote w:type="continuationSeparator" w:id="0">
    <w:p w:rsidR="00235A78" w:rsidRDefault="0023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58" w:rsidRDefault="0062623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45C58" w:rsidRDefault="0062623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20EE7" w:rsidRPr="00920EE7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" filled="f" stroked="f">
              <v:path arrowok="t"/>
              <v:textbox style="mso-fit-shape-to-text:t" inset="0,0,0,0">
                <w:txbxContent>
                  <w:p w:rsidR="00C45C58" w:rsidRDefault="0062623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20EE7" w:rsidRPr="00920EE7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78" w:rsidRDefault="00235A78">
      <w:r>
        <w:separator/>
      </w:r>
    </w:p>
  </w:footnote>
  <w:footnote w:type="continuationSeparator" w:id="0">
    <w:p w:rsidR="00235A78" w:rsidRDefault="0023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384D89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1CDD08CC"/>
    <w:multiLevelType w:val="multilevel"/>
    <w:tmpl w:val="353318E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58"/>
    <w:rsid w:val="00000AE4"/>
    <w:rsid w:val="00004BF8"/>
    <w:rsid w:val="0003475A"/>
    <w:rsid w:val="000566CB"/>
    <w:rsid w:val="00235A78"/>
    <w:rsid w:val="00271CE4"/>
    <w:rsid w:val="002875A1"/>
    <w:rsid w:val="003E3923"/>
    <w:rsid w:val="004606A1"/>
    <w:rsid w:val="004C2809"/>
    <w:rsid w:val="00593F5E"/>
    <w:rsid w:val="0062623D"/>
    <w:rsid w:val="006E7913"/>
    <w:rsid w:val="0087253A"/>
    <w:rsid w:val="00920EE7"/>
    <w:rsid w:val="00A32774"/>
    <w:rsid w:val="00C45C58"/>
    <w:rsid w:val="00D3758C"/>
    <w:rsid w:val="00E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uiPriority w:val="22"/>
    <w:qFormat/>
    <w:rPr>
      <w:b/>
    </w:rPr>
  </w:style>
  <w:style w:type="table" w:styleId="a5">
    <w:name w:val="Table Grid"/>
    <w:basedOn w:val="a1"/>
    <w:uiPriority w:val="59"/>
    <w:rsid w:val="00D3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uiPriority w:val="22"/>
    <w:qFormat/>
    <w:rPr>
      <w:b/>
    </w:rPr>
  </w:style>
  <w:style w:type="table" w:styleId="a5">
    <w:name w:val="Table Grid"/>
    <w:basedOn w:val="a1"/>
    <w:uiPriority w:val="59"/>
    <w:rsid w:val="00D3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xftswzzb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印象城市</dc:creator>
  <cp:lastModifiedBy>User</cp:lastModifiedBy>
  <cp:revision>12</cp:revision>
  <dcterms:created xsi:type="dcterms:W3CDTF">2019-03-28T04:23:00Z</dcterms:created>
  <dcterms:modified xsi:type="dcterms:W3CDTF">2019-03-28T08:41:00Z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