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outlineLvl w:val="2"/>
        <w:rPr>
          <w:rFonts w:ascii="宋体" w:hAnsi="宋体" w:eastAsia="宋体" w:cs="Arial"/>
          <w:b/>
          <w:color w:val="000000" w:themeColor="text1"/>
          <w:sz w:val="44"/>
          <w:szCs w:val="44"/>
        </w:rPr>
      </w:pPr>
      <w:r>
        <w:rPr>
          <w:rFonts w:hint="eastAsia" w:ascii="宋体" w:hAnsi="宋体" w:eastAsia="宋体" w:cs="Arial"/>
          <w:b/>
          <w:color w:val="000000" w:themeColor="text1"/>
          <w:sz w:val="44"/>
          <w:szCs w:val="44"/>
        </w:rPr>
        <w:t>关于20</w:t>
      </w:r>
      <w:r>
        <w:rPr>
          <w:rFonts w:ascii="宋体" w:hAnsi="宋体" w:eastAsia="宋体" w:cs="Arial"/>
          <w:b/>
          <w:color w:val="000000" w:themeColor="text1"/>
          <w:sz w:val="44"/>
          <w:szCs w:val="44"/>
        </w:rPr>
        <w:t>20</w:t>
      </w:r>
      <w:r>
        <w:rPr>
          <w:rFonts w:hint="eastAsia" w:ascii="宋体" w:hAnsi="宋体" w:eastAsia="宋体" w:cs="Arial"/>
          <w:b/>
          <w:color w:val="000000" w:themeColor="text1"/>
          <w:sz w:val="44"/>
          <w:szCs w:val="44"/>
        </w:rPr>
        <w:t>-202</w:t>
      </w:r>
      <w:r>
        <w:rPr>
          <w:rFonts w:ascii="宋体" w:hAnsi="宋体" w:eastAsia="宋体" w:cs="Arial"/>
          <w:b/>
          <w:color w:val="000000" w:themeColor="text1"/>
          <w:sz w:val="44"/>
          <w:szCs w:val="44"/>
        </w:rPr>
        <w:t>1</w:t>
      </w:r>
      <w:r>
        <w:rPr>
          <w:rFonts w:hint="eastAsia" w:ascii="宋体" w:hAnsi="宋体" w:eastAsia="宋体" w:cs="Arial"/>
          <w:b/>
          <w:color w:val="000000" w:themeColor="text1"/>
          <w:sz w:val="44"/>
          <w:szCs w:val="44"/>
        </w:rPr>
        <w:t>上学期</w:t>
      </w:r>
      <w:r>
        <w:rPr>
          <w:rFonts w:hint="eastAsia" w:ascii="宋体" w:hAnsi="宋体" w:eastAsia="宋体" w:cs="Arial"/>
          <w:b/>
          <w:color w:val="000000" w:themeColor="text1"/>
          <w:sz w:val="44"/>
          <w:szCs w:val="44"/>
          <w:lang w:val="en-US" w:eastAsia="zh-CN"/>
        </w:rPr>
        <w:t>20</w:t>
      </w:r>
      <w:r>
        <w:rPr>
          <w:rFonts w:hint="eastAsia" w:ascii="宋体" w:hAnsi="宋体" w:eastAsia="宋体" w:cs="Arial"/>
          <w:b/>
          <w:color w:val="000000" w:themeColor="text1"/>
          <w:sz w:val="44"/>
          <w:szCs w:val="44"/>
        </w:rPr>
        <w:t>级</w:t>
      </w:r>
      <w:r>
        <w:rPr>
          <w:rFonts w:hint="eastAsia" w:ascii="宋体" w:hAnsi="宋体" w:eastAsia="宋体" w:cs="Arial"/>
          <w:b/>
          <w:color w:val="000000" w:themeColor="text1"/>
          <w:sz w:val="44"/>
          <w:szCs w:val="44"/>
          <w:lang w:eastAsia="zh-CN"/>
        </w:rPr>
        <w:t>新生</w:t>
      </w:r>
      <w:r>
        <w:rPr>
          <w:rFonts w:hint="eastAsia" w:ascii="宋体" w:hAnsi="宋体" w:eastAsia="宋体" w:cs="Arial"/>
          <w:b/>
          <w:color w:val="000000" w:themeColor="text1"/>
          <w:sz w:val="44"/>
          <w:szCs w:val="44"/>
        </w:rPr>
        <w:t>教材发放的通知</w:t>
      </w:r>
    </w:p>
    <w:p>
      <w:pPr>
        <w:keepNext w:val="0"/>
        <w:keepLines w:val="0"/>
        <w:pageBreakBefore w:val="0"/>
        <w:widowControl/>
        <w:shd w:val="clear" w:color="auto" w:fill="FFFFFF"/>
        <w:kinsoku/>
        <w:wordWrap/>
        <w:overflowPunct/>
        <w:topLinePunct w:val="0"/>
        <w:autoSpaceDE/>
        <w:autoSpaceDN/>
        <w:bidi w:val="0"/>
        <w:adjustRightInd/>
        <w:snapToGrid/>
        <w:spacing w:before="721" w:beforeLines="200" w:after="0" w:line="300" w:lineRule="auto"/>
        <w:textAlignment w:val="auto"/>
        <w:outlineLvl w:val="2"/>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各系：</w:t>
      </w:r>
    </w:p>
    <w:p>
      <w:pPr>
        <w:shd w:val="clear" w:color="auto" w:fill="FFFFFF"/>
        <w:adjustRightInd/>
        <w:snapToGrid/>
        <w:spacing w:after="0" w:line="300" w:lineRule="auto"/>
        <w:ind w:firstLine="560" w:firstLineChars="200"/>
        <w:outlineLvl w:val="2"/>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根据学校教学工作安排</w:t>
      </w:r>
      <w:r>
        <w:rPr>
          <w:rFonts w:hint="eastAsia" w:ascii="仿宋" w:hAnsi="仿宋" w:eastAsia="仿宋" w:cs="Arial"/>
          <w:color w:val="000000" w:themeColor="text1"/>
          <w:sz w:val="28"/>
          <w:szCs w:val="28"/>
          <w:lang w:eastAsia="zh-CN"/>
        </w:rPr>
        <w:t>，</w:t>
      </w:r>
      <w:r>
        <w:rPr>
          <w:rFonts w:hint="eastAsia" w:ascii="仿宋" w:hAnsi="仿宋" w:eastAsia="仿宋" w:cs="Arial"/>
          <w:color w:val="000000" w:themeColor="text1"/>
          <w:sz w:val="28"/>
          <w:szCs w:val="28"/>
        </w:rPr>
        <w:t>计划发放本学期</w:t>
      </w:r>
      <w:r>
        <w:rPr>
          <w:rFonts w:hint="eastAsia" w:ascii="仿宋" w:hAnsi="仿宋" w:eastAsia="仿宋" w:cs="Arial"/>
          <w:color w:val="000000" w:themeColor="text1"/>
          <w:sz w:val="28"/>
          <w:szCs w:val="28"/>
          <w:lang w:val="en-US" w:eastAsia="zh-CN"/>
        </w:rPr>
        <w:t>20</w:t>
      </w:r>
      <w:r>
        <w:rPr>
          <w:rFonts w:hint="eastAsia" w:ascii="仿宋" w:hAnsi="仿宋" w:eastAsia="仿宋" w:cs="Arial"/>
          <w:color w:val="000000" w:themeColor="text1"/>
          <w:sz w:val="28"/>
          <w:szCs w:val="28"/>
        </w:rPr>
        <w:t>级学生教材。具体</w:t>
      </w:r>
      <w:r>
        <w:rPr>
          <w:rFonts w:hint="eastAsia" w:ascii="仿宋" w:hAnsi="仿宋" w:eastAsia="仿宋" w:cs="Arial"/>
          <w:color w:val="000000" w:themeColor="text1"/>
          <w:sz w:val="28"/>
          <w:szCs w:val="28"/>
          <w:lang w:eastAsia="zh-CN"/>
        </w:rPr>
        <w:t>安排</w:t>
      </w:r>
      <w:r>
        <w:rPr>
          <w:rFonts w:hint="eastAsia" w:ascii="仿宋" w:hAnsi="仿宋" w:eastAsia="仿宋" w:cs="Arial"/>
          <w:color w:val="000000" w:themeColor="text1"/>
          <w:sz w:val="28"/>
          <w:szCs w:val="28"/>
        </w:rPr>
        <w:t>如下：</w:t>
      </w:r>
    </w:p>
    <w:p>
      <w:pPr>
        <w:pStyle w:val="16"/>
        <w:numPr>
          <w:ilvl w:val="0"/>
          <w:numId w:val="1"/>
        </w:numPr>
        <w:shd w:val="clear" w:color="auto" w:fill="FFFFFF"/>
        <w:adjustRightInd/>
        <w:snapToGrid/>
        <w:spacing w:after="0" w:line="300" w:lineRule="auto"/>
        <w:ind w:firstLineChars="0"/>
        <w:outlineLvl w:val="2"/>
        <w:rPr>
          <w:rFonts w:ascii="仿宋" w:hAnsi="仿宋" w:eastAsia="仿宋" w:cs="Arial"/>
          <w:b/>
          <w:color w:val="000000" w:themeColor="text1"/>
          <w:sz w:val="28"/>
          <w:szCs w:val="28"/>
        </w:rPr>
      </w:pPr>
      <w:r>
        <w:rPr>
          <w:rFonts w:hint="eastAsia" w:ascii="仿宋" w:hAnsi="仿宋" w:eastAsia="仿宋" w:cs="Arial"/>
          <w:b/>
          <w:color w:val="000000" w:themeColor="text1"/>
          <w:sz w:val="28"/>
          <w:szCs w:val="28"/>
        </w:rPr>
        <w:t>发放时间</w:t>
      </w:r>
    </w:p>
    <w:p>
      <w:pPr>
        <w:shd w:val="clear" w:color="auto" w:fill="FFFFFF"/>
        <w:adjustRightInd/>
        <w:snapToGrid/>
        <w:spacing w:after="0" w:line="300" w:lineRule="auto"/>
        <w:ind w:firstLine="560" w:firstLineChars="200"/>
        <w:outlineLvl w:val="2"/>
        <w:rPr>
          <w:rFonts w:hint="eastAsia" w:ascii="仿宋" w:hAnsi="仿宋" w:eastAsia="仿宋" w:cs="Arial"/>
          <w:color w:val="000000" w:themeColor="text1"/>
          <w:sz w:val="28"/>
          <w:szCs w:val="28"/>
        </w:rPr>
      </w:pPr>
      <w:r>
        <w:rPr>
          <w:rFonts w:hint="eastAsia" w:ascii="仿宋" w:hAnsi="仿宋" w:eastAsia="仿宋" w:cs="Arial"/>
          <w:color w:val="000000" w:themeColor="text1"/>
          <w:sz w:val="28"/>
          <w:szCs w:val="28"/>
        </w:rPr>
        <w:t>学生教材发放时间为20</w:t>
      </w:r>
      <w:r>
        <w:rPr>
          <w:rFonts w:ascii="仿宋" w:hAnsi="仿宋" w:eastAsia="仿宋" w:cs="Arial"/>
          <w:color w:val="000000" w:themeColor="text1"/>
          <w:sz w:val="28"/>
          <w:szCs w:val="28"/>
        </w:rPr>
        <w:t>20</w:t>
      </w:r>
      <w:r>
        <w:rPr>
          <w:rFonts w:hint="eastAsia" w:ascii="仿宋" w:hAnsi="仿宋" w:eastAsia="仿宋" w:cs="Arial"/>
          <w:color w:val="000000" w:themeColor="text1"/>
          <w:sz w:val="28"/>
          <w:szCs w:val="28"/>
        </w:rPr>
        <w:t>年</w:t>
      </w:r>
      <w:r>
        <w:rPr>
          <w:rFonts w:hint="eastAsia" w:ascii="仿宋" w:hAnsi="仿宋" w:eastAsia="仿宋" w:cs="Arial"/>
          <w:color w:val="000000" w:themeColor="text1"/>
          <w:sz w:val="28"/>
          <w:szCs w:val="28"/>
          <w:lang w:val="en-US" w:eastAsia="zh-CN"/>
        </w:rPr>
        <w:t>10</w:t>
      </w:r>
      <w:r>
        <w:rPr>
          <w:rFonts w:hint="eastAsia" w:ascii="仿宋" w:hAnsi="仿宋" w:eastAsia="仿宋" w:cs="Arial"/>
          <w:color w:val="000000" w:themeColor="text1"/>
          <w:sz w:val="28"/>
          <w:szCs w:val="28"/>
        </w:rPr>
        <w:t>月</w:t>
      </w:r>
      <w:r>
        <w:rPr>
          <w:rFonts w:hint="eastAsia" w:ascii="仿宋" w:hAnsi="仿宋" w:eastAsia="仿宋" w:cs="Arial"/>
          <w:color w:val="000000" w:themeColor="text1"/>
          <w:sz w:val="28"/>
          <w:szCs w:val="28"/>
          <w:lang w:val="en-US" w:eastAsia="zh-CN"/>
        </w:rPr>
        <w:t>15</w:t>
      </w:r>
      <w:r>
        <w:rPr>
          <w:rFonts w:hint="eastAsia" w:ascii="仿宋" w:hAnsi="仿宋" w:eastAsia="仿宋" w:cs="Arial"/>
          <w:color w:val="000000" w:themeColor="text1"/>
          <w:sz w:val="28"/>
          <w:szCs w:val="28"/>
        </w:rPr>
        <w:t>下午（具体见附件1），教师用书发放时间为</w:t>
      </w:r>
      <w:r>
        <w:rPr>
          <w:rFonts w:hint="eastAsia" w:ascii="仿宋" w:hAnsi="仿宋" w:eastAsia="仿宋" w:cs="Arial"/>
          <w:color w:val="000000" w:themeColor="text1"/>
          <w:sz w:val="28"/>
          <w:szCs w:val="28"/>
          <w:lang w:val="en-US" w:eastAsia="zh-CN"/>
        </w:rPr>
        <w:t>10月15日</w:t>
      </w:r>
      <w:r>
        <w:rPr>
          <w:rFonts w:hint="eastAsia" w:ascii="仿宋" w:hAnsi="仿宋" w:eastAsia="仿宋" w:cs="Arial"/>
          <w:color w:val="000000" w:themeColor="text1"/>
          <w:sz w:val="28"/>
          <w:szCs w:val="28"/>
        </w:rPr>
        <w:t>全天。</w:t>
      </w:r>
      <w:bookmarkStart w:id="0" w:name="_GoBack"/>
      <w:bookmarkEnd w:id="0"/>
    </w:p>
    <w:p>
      <w:pPr>
        <w:pStyle w:val="16"/>
        <w:numPr>
          <w:ilvl w:val="0"/>
          <w:numId w:val="1"/>
        </w:numPr>
        <w:shd w:val="clear" w:color="auto" w:fill="FFFFFF"/>
        <w:adjustRightInd/>
        <w:snapToGrid/>
        <w:spacing w:after="0" w:line="300" w:lineRule="auto"/>
        <w:ind w:firstLineChars="0"/>
        <w:outlineLvl w:val="2"/>
        <w:rPr>
          <w:rFonts w:hint="eastAsia" w:ascii="仿宋" w:hAnsi="仿宋" w:eastAsia="仿宋" w:cs="Arial"/>
          <w:b/>
          <w:color w:val="000000" w:themeColor="text1"/>
          <w:sz w:val="28"/>
          <w:szCs w:val="28"/>
        </w:rPr>
      </w:pPr>
      <w:r>
        <w:rPr>
          <w:rFonts w:hint="eastAsia" w:ascii="仿宋" w:hAnsi="仿宋" w:eastAsia="仿宋" w:cs="Arial"/>
          <w:b/>
          <w:color w:val="000000" w:themeColor="text1"/>
          <w:sz w:val="28"/>
          <w:szCs w:val="28"/>
        </w:rPr>
        <w:t>发放地点</w:t>
      </w:r>
    </w:p>
    <w:p>
      <w:pPr>
        <w:pStyle w:val="16"/>
        <w:shd w:val="clear" w:color="auto" w:fill="FFFFFF"/>
        <w:adjustRightInd/>
        <w:snapToGrid/>
        <w:spacing w:after="0" w:line="300" w:lineRule="auto"/>
        <w:ind w:left="720" w:firstLine="0" w:firstLineChars="0"/>
        <w:outlineLvl w:val="2"/>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四号教学楼</w:t>
      </w:r>
      <w:r>
        <w:rPr>
          <w:rFonts w:hint="eastAsia" w:ascii="仿宋" w:hAnsi="仿宋" w:eastAsia="仿宋" w:cs="Arial"/>
          <w:color w:val="000000" w:themeColor="text1"/>
          <w:sz w:val="28"/>
          <w:szCs w:val="28"/>
          <w:lang w:val="en-US" w:eastAsia="zh-CN"/>
        </w:rPr>
        <w:t>1楼东南角建工实训室</w:t>
      </w:r>
      <w:r>
        <w:rPr>
          <w:rFonts w:hint="eastAsia" w:ascii="仿宋" w:hAnsi="仿宋" w:eastAsia="仿宋" w:cs="Arial"/>
          <w:color w:val="000000" w:themeColor="text1"/>
          <w:sz w:val="28"/>
          <w:szCs w:val="28"/>
        </w:rPr>
        <w:t>。</w:t>
      </w:r>
    </w:p>
    <w:p>
      <w:pPr>
        <w:pStyle w:val="16"/>
        <w:numPr>
          <w:ilvl w:val="0"/>
          <w:numId w:val="1"/>
        </w:numPr>
        <w:shd w:val="clear" w:color="auto" w:fill="FFFFFF"/>
        <w:adjustRightInd/>
        <w:snapToGrid/>
        <w:spacing w:after="0" w:line="300" w:lineRule="auto"/>
        <w:ind w:firstLineChars="0"/>
        <w:outlineLvl w:val="2"/>
        <w:rPr>
          <w:rFonts w:ascii="仿宋" w:hAnsi="仿宋" w:eastAsia="仿宋" w:cs="Arial"/>
          <w:b/>
          <w:color w:val="000000" w:themeColor="text1"/>
          <w:sz w:val="28"/>
          <w:szCs w:val="28"/>
        </w:rPr>
      </w:pPr>
      <w:r>
        <w:rPr>
          <w:rFonts w:hint="eastAsia" w:ascii="仿宋" w:hAnsi="仿宋" w:eastAsia="仿宋" w:cs="Arial"/>
          <w:b/>
          <w:color w:val="000000" w:themeColor="text1"/>
          <w:sz w:val="28"/>
          <w:szCs w:val="28"/>
        </w:rPr>
        <w:t>有关要求</w:t>
      </w:r>
    </w:p>
    <w:p>
      <w:pPr>
        <w:shd w:val="clear" w:color="auto" w:fill="FFFFFF"/>
        <w:adjustRightInd/>
        <w:snapToGrid/>
        <w:spacing w:after="0" w:line="300" w:lineRule="auto"/>
        <w:ind w:firstLine="560" w:firstLineChars="200"/>
        <w:outlineLvl w:val="2"/>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1.</w:t>
      </w:r>
      <w:r>
        <w:rPr>
          <w:rFonts w:hint="eastAsia" w:ascii="仿宋" w:hAnsi="仿宋" w:eastAsia="仿宋" w:cs="仿宋"/>
          <w:color w:val="000000" w:themeColor="text1"/>
          <w:sz w:val="28"/>
          <w:szCs w:val="28"/>
          <w:lang w:eastAsia="zh-CN"/>
        </w:rPr>
        <w:t>请</w:t>
      </w:r>
      <w:r>
        <w:rPr>
          <w:rFonts w:hint="eastAsia" w:ascii="仿宋" w:hAnsi="仿宋" w:eastAsia="仿宋" w:cs="仿宋"/>
          <w:color w:val="000000" w:themeColor="text1"/>
          <w:sz w:val="28"/>
          <w:szCs w:val="28"/>
        </w:rPr>
        <w:t>通知各班</w:t>
      </w:r>
      <w:r>
        <w:rPr>
          <w:rFonts w:hint="eastAsia" w:ascii="仿宋" w:hAnsi="仿宋" w:eastAsia="仿宋" w:cs="仿宋"/>
          <w:color w:val="000000" w:themeColor="text1"/>
          <w:sz w:val="28"/>
          <w:szCs w:val="28"/>
          <w:lang w:eastAsia="zh-CN"/>
        </w:rPr>
        <w:t>严格按照本班</w:t>
      </w:r>
      <w:r>
        <w:rPr>
          <w:rFonts w:hint="eastAsia" w:ascii="仿宋" w:hAnsi="仿宋" w:eastAsia="仿宋" w:cs="仿宋"/>
          <w:color w:val="000000" w:themeColor="text1"/>
          <w:sz w:val="28"/>
          <w:szCs w:val="28"/>
        </w:rPr>
        <w:t>教材发放时间段领取教材。</w:t>
      </w:r>
      <w:r>
        <w:rPr>
          <w:rFonts w:hint="eastAsia" w:ascii="仿宋" w:hAnsi="仿宋" w:eastAsia="仿宋" w:cs="仿宋"/>
          <w:color w:val="000000" w:themeColor="text1"/>
          <w:sz w:val="28"/>
          <w:szCs w:val="28"/>
          <w:lang w:eastAsia="zh-CN"/>
        </w:rPr>
        <w:t>根据学校疫情防控总体要求，学生需佩戴口罩，做好个人防护，保持安全距离准时排队领取教材</w:t>
      </w:r>
      <w:r>
        <w:rPr>
          <w:rFonts w:hint="default" w:ascii="仿宋" w:hAnsi="仿宋" w:eastAsia="仿宋" w:cs="仿宋"/>
          <w:color w:val="000000" w:themeColor="text1"/>
          <w:sz w:val="28"/>
          <w:szCs w:val="28"/>
          <w:lang w:val="en-US" w:eastAsia="zh-CN"/>
        </w:rPr>
        <w:t>,</w:t>
      </w:r>
      <w:r>
        <w:rPr>
          <w:rFonts w:hint="eastAsia" w:ascii="仿宋" w:hAnsi="仿宋" w:eastAsia="仿宋" w:cs="仿宋"/>
          <w:color w:val="000000" w:themeColor="text1"/>
          <w:sz w:val="28"/>
          <w:szCs w:val="28"/>
          <w:lang w:val="en-US" w:eastAsia="zh-CN"/>
        </w:rPr>
        <w:t>领完即走禁止聚集</w:t>
      </w:r>
      <w:r>
        <w:rPr>
          <w:rFonts w:hint="eastAsia" w:ascii="仿宋" w:hAnsi="仿宋" w:eastAsia="仿宋" w:cs="仿宋"/>
          <w:color w:val="000000" w:themeColor="text1"/>
          <w:sz w:val="28"/>
          <w:szCs w:val="28"/>
          <w:lang w:eastAsia="zh-CN"/>
        </w:rPr>
        <w:t>。</w:t>
      </w:r>
    </w:p>
    <w:p>
      <w:pPr>
        <w:shd w:val="clear" w:color="auto" w:fill="FFFFFF"/>
        <w:adjustRightInd/>
        <w:snapToGrid/>
        <w:spacing w:after="0" w:line="300" w:lineRule="auto"/>
        <w:ind w:firstLine="560" w:firstLineChars="200"/>
        <w:outlineLvl w:val="2"/>
        <w:rPr>
          <w:rFonts w:ascii="仿宋" w:hAnsi="仿宋" w:eastAsia="仿宋" w:cs="仿宋"/>
          <w:sz w:val="28"/>
          <w:szCs w:val="28"/>
        </w:rPr>
      </w:pPr>
      <w:r>
        <w:rPr>
          <w:rFonts w:hint="eastAsia" w:ascii="仿宋" w:hAnsi="仿宋" w:eastAsia="仿宋" w:cs="仿宋"/>
          <w:color w:val="000000" w:themeColor="text1"/>
          <w:sz w:val="28"/>
          <w:szCs w:val="28"/>
        </w:rPr>
        <w:t>2.各班班委</w:t>
      </w:r>
      <w:r>
        <w:rPr>
          <w:rFonts w:hint="eastAsia" w:ascii="仿宋" w:hAnsi="仿宋" w:eastAsia="仿宋" w:cs="仿宋"/>
          <w:color w:val="000000" w:themeColor="text1"/>
          <w:sz w:val="28"/>
          <w:szCs w:val="28"/>
          <w:lang w:eastAsia="zh-CN"/>
        </w:rPr>
        <w:t>（或班级负责人）</w:t>
      </w:r>
      <w:r>
        <w:rPr>
          <w:rFonts w:hint="eastAsia" w:ascii="仿宋" w:hAnsi="仿宋" w:eastAsia="仿宋" w:cs="仿宋"/>
          <w:color w:val="000000" w:themeColor="text1"/>
          <w:sz w:val="28"/>
          <w:szCs w:val="28"/>
        </w:rPr>
        <w:t>领取教材时</w:t>
      </w:r>
      <w:r>
        <w:rPr>
          <w:rFonts w:hint="eastAsia" w:ascii="仿宋" w:hAnsi="仿宋" w:eastAsia="仿宋" w:cs="仿宋"/>
          <w:sz w:val="28"/>
          <w:szCs w:val="28"/>
        </w:rPr>
        <w:t>仔细核对教材数量，根据实际领书数量修改书单教材数量，做到书单数据与实际领书一致。多余教材现场退给书商，缺失数量在书单上备注。严禁将教材存放或遗留在发放现场。</w:t>
      </w:r>
    </w:p>
    <w:p>
      <w:pPr>
        <w:shd w:val="clear" w:color="auto" w:fill="FFFFFF"/>
        <w:adjustRightInd/>
        <w:snapToGrid/>
        <w:spacing w:after="0" w:line="300" w:lineRule="auto"/>
        <w:ind w:firstLine="560" w:firstLineChars="200"/>
        <w:outlineLvl w:val="2"/>
        <w:rPr>
          <w:rFonts w:ascii="仿宋" w:hAnsi="仿宋" w:eastAsia="仿宋" w:cs="仿宋"/>
          <w:sz w:val="28"/>
          <w:szCs w:val="28"/>
        </w:rPr>
      </w:pPr>
      <w:r>
        <w:rPr>
          <w:rFonts w:hint="eastAsia" w:ascii="仿宋" w:hAnsi="仿宋" w:eastAsia="仿宋" w:cs="仿宋"/>
          <w:sz w:val="28"/>
          <w:szCs w:val="28"/>
        </w:rPr>
        <w:t>3.领取的教材必须保证全数在本班级，禁止私下交换</w:t>
      </w:r>
      <w:r>
        <w:rPr>
          <w:rFonts w:hint="eastAsia" w:ascii="仿宋" w:hAnsi="仿宋" w:eastAsia="仿宋" w:cs="仿宋"/>
          <w:sz w:val="28"/>
          <w:szCs w:val="28"/>
          <w:lang w:eastAsia="zh-CN"/>
        </w:rPr>
        <w:t>（包括转专业的学生不允许把教材带出本班级）</w:t>
      </w:r>
      <w:r>
        <w:rPr>
          <w:rFonts w:hint="eastAsia" w:ascii="仿宋" w:hAnsi="仿宋" w:eastAsia="仿宋" w:cs="仿宋"/>
          <w:sz w:val="28"/>
          <w:szCs w:val="28"/>
        </w:rPr>
        <w:t>，对教材有特殊更换需求的需在规定时间内带上书单凭证到教务处办理相关手续。</w:t>
      </w:r>
    </w:p>
    <w:p>
      <w:pPr>
        <w:shd w:val="clear" w:color="auto" w:fill="FFFFFF"/>
        <w:adjustRightInd/>
        <w:snapToGrid/>
        <w:spacing w:after="0" w:line="300" w:lineRule="auto"/>
        <w:ind w:firstLine="560" w:firstLineChars="200"/>
        <w:outlineLvl w:val="2"/>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4.</w:t>
      </w:r>
      <w:r>
        <w:rPr>
          <w:rFonts w:ascii="仿宋" w:hAnsi="仿宋" w:eastAsia="仿宋" w:cs="Arial"/>
          <w:color w:val="000000" w:themeColor="text1"/>
          <w:sz w:val="28"/>
          <w:szCs w:val="28"/>
        </w:rPr>
        <w:t>各班班委</w:t>
      </w:r>
      <w:r>
        <w:rPr>
          <w:rFonts w:hint="eastAsia" w:ascii="仿宋" w:hAnsi="仿宋" w:eastAsia="仿宋" w:cs="Arial"/>
          <w:color w:val="000000" w:themeColor="text1"/>
          <w:sz w:val="28"/>
          <w:szCs w:val="28"/>
          <w:lang w:eastAsia="zh-CN"/>
        </w:rPr>
        <w:t>（或班级责任人）</w:t>
      </w:r>
      <w:r>
        <w:rPr>
          <w:rFonts w:ascii="仿宋" w:hAnsi="仿宋" w:eastAsia="仿宋" w:cs="Arial"/>
          <w:color w:val="000000" w:themeColor="text1"/>
          <w:sz w:val="28"/>
          <w:szCs w:val="28"/>
        </w:rPr>
        <w:t>应保存好教材领取单底联（黄色），以便日后核算教材费使用</w:t>
      </w:r>
      <w:r>
        <w:rPr>
          <w:rFonts w:hint="eastAsia" w:ascii="仿宋" w:hAnsi="仿宋" w:eastAsia="仿宋" w:cs="Arial"/>
          <w:color w:val="000000" w:themeColor="text1"/>
          <w:sz w:val="28"/>
          <w:szCs w:val="28"/>
        </w:rPr>
        <w:t>。</w:t>
      </w:r>
    </w:p>
    <w:p>
      <w:pPr>
        <w:shd w:val="clear" w:color="auto" w:fill="FFFFFF"/>
        <w:adjustRightInd/>
        <w:snapToGrid/>
        <w:spacing w:after="0" w:line="300" w:lineRule="auto"/>
        <w:ind w:firstLine="560" w:firstLineChars="200"/>
        <w:outlineLvl w:val="2"/>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5.</w:t>
      </w:r>
      <w:r>
        <w:rPr>
          <w:rFonts w:ascii="仿宋" w:hAnsi="仿宋" w:eastAsia="仿宋" w:cs="Arial"/>
          <w:color w:val="000000" w:themeColor="text1"/>
          <w:sz w:val="28"/>
          <w:szCs w:val="28"/>
        </w:rPr>
        <w:t>教师用书由各代课老师自行领取</w:t>
      </w:r>
      <w:r>
        <w:rPr>
          <w:rFonts w:hint="eastAsia" w:ascii="仿宋" w:hAnsi="仿宋" w:eastAsia="仿宋" w:cs="Arial"/>
          <w:color w:val="000000" w:themeColor="text1"/>
          <w:sz w:val="28"/>
          <w:szCs w:val="28"/>
          <w:lang w:eastAsia="zh-CN"/>
        </w:rPr>
        <w:t>，如若代领教材需要告知代领人相应的责任，遗失自负</w:t>
      </w:r>
      <w:r>
        <w:rPr>
          <w:rFonts w:hint="eastAsia" w:ascii="仿宋" w:hAnsi="仿宋" w:eastAsia="仿宋" w:cs="Arial"/>
          <w:color w:val="000000" w:themeColor="text1"/>
          <w:sz w:val="28"/>
          <w:szCs w:val="28"/>
        </w:rPr>
        <w:t>。</w:t>
      </w:r>
    </w:p>
    <w:p>
      <w:pPr>
        <w:shd w:val="clear" w:color="auto" w:fill="FFFFFF"/>
        <w:tabs>
          <w:tab w:val="left" w:pos="6236"/>
          <w:tab w:val="right" w:pos="7746"/>
        </w:tabs>
        <w:adjustRightInd/>
        <w:snapToGrid/>
        <w:spacing w:after="0" w:line="300" w:lineRule="auto"/>
        <w:ind w:right="560"/>
        <w:outlineLvl w:val="2"/>
        <w:rPr>
          <w:rFonts w:hint="eastAsia" w:ascii="仿宋" w:hAnsi="仿宋" w:eastAsia="仿宋" w:cs="Arial"/>
          <w:color w:val="000000" w:themeColor="text1"/>
          <w:sz w:val="28"/>
          <w:szCs w:val="28"/>
        </w:rPr>
      </w:pPr>
      <w:r>
        <w:rPr>
          <w:rFonts w:ascii="仿宋" w:hAnsi="仿宋" w:eastAsia="仿宋" w:cs="Arial"/>
          <w:color w:val="000000" w:themeColor="text1"/>
          <w:sz w:val="28"/>
          <w:szCs w:val="28"/>
        </w:rPr>
        <w:tab/>
      </w:r>
      <w:r>
        <w:rPr>
          <w:rFonts w:hint="eastAsia" w:ascii="仿宋" w:hAnsi="仿宋" w:eastAsia="仿宋" w:cs="Arial"/>
          <w:color w:val="000000" w:themeColor="text1"/>
          <w:sz w:val="28"/>
          <w:szCs w:val="28"/>
          <w:lang w:val="en-US" w:eastAsia="zh-CN"/>
        </w:rPr>
        <w:t xml:space="preserve">    </w:t>
      </w:r>
      <w:r>
        <w:rPr>
          <w:rFonts w:hint="eastAsia" w:ascii="仿宋" w:hAnsi="仿宋" w:eastAsia="仿宋" w:cs="Arial"/>
          <w:color w:val="000000" w:themeColor="text1"/>
          <w:sz w:val="28"/>
          <w:szCs w:val="28"/>
        </w:rPr>
        <w:t>教务处</w:t>
      </w:r>
    </w:p>
    <w:p>
      <w:pPr>
        <w:shd w:val="clear" w:color="auto" w:fill="FFFFFF"/>
        <w:adjustRightInd/>
        <w:snapToGrid/>
        <w:spacing w:after="0" w:line="300" w:lineRule="auto"/>
        <w:jc w:val="right"/>
        <w:outlineLvl w:val="2"/>
        <w:rPr>
          <w:rFonts w:ascii="仿宋" w:hAnsi="仿宋" w:eastAsia="仿宋" w:cs="Arial"/>
          <w:color w:val="000000" w:themeColor="text1"/>
          <w:sz w:val="28"/>
          <w:szCs w:val="28"/>
        </w:rPr>
      </w:pPr>
      <w:r>
        <w:rPr>
          <w:rFonts w:ascii="仿宋" w:hAnsi="仿宋" w:eastAsia="仿宋" w:cs="Arial"/>
          <w:color w:val="000000" w:themeColor="text1"/>
          <w:sz w:val="28"/>
          <w:szCs w:val="28"/>
        </w:rPr>
        <w:t>20</w:t>
      </w:r>
      <w:r>
        <w:rPr>
          <w:rFonts w:hint="eastAsia" w:ascii="仿宋" w:hAnsi="仿宋" w:eastAsia="仿宋" w:cs="Arial"/>
          <w:color w:val="000000" w:themeColor="text1"/>
          <w:sz w:val="28"/>
          <w:szCs w:val="28"/>
        </w:rPr>
        <w:t>20</w:t>
      </w:r>
      <w:r>
        <w:rPr>
          <w:rFonts w:ascii="仿宋" w:hAnsi="仿宋" w:eastAsia="仿宋" w:cs="Arial"/>
          <w:color w:val="000000" w:themeColor="text1"/>
          <w:sz w:val="28"/>
          <w:szCs w:val="28"/>
        </w:rPr>
        <w:t>年</w:t>
      </w:r>
      <w:r>
        <w:rPr>
          <w:rFonts w:hint="eastAsia" w:ascii="仿宋" w:hAnsi="仿宋" w:eastAsia="仿宋" w:cs="Arial"/>
          <w:color w:val="000000" w:themeColor="text1"/>
          <w:sz w:val="28"/>
          <w:szCs w:val="28"/>
          <w:lang w:val="en-US" w:eastAsia="zh-CN"/>
        </w:rPr>
        <w:t>10</w:t>
      </w:r>
      <w:r>
        <w:rPr>
          <w:rFonts w:ascii="仿宋" w:hAnsi="仿宋" w:eastAsia="仿宋" w:cs="Arial"/>
          <w:color w:val="000000" w:themeColor="text1"/>
          <w:sz w:val="28"/>
          <w:szCs w:val="28"/>
        </w:rPr>
        <w:t>月</w:t>
      </w:r>
      <w:r>
        <w:rPr>
          <w:rFonts w:hint="eastAsia" w:ascii="仿宋" w:hAnsi="仿宋" w:eastAsia="仿宋" w:cs="Arial"/>
          <w:color w:val="000000" w:themeColor="text1"/>
          <w:sz w:val="28"/>
          <w:szCs w:val="28"/>
          <w:lang w:val="en-US" w:eastAsia="zh-CN"/>
        </w:rPr>
        <w:t>14</w:t>
      </w:r>
      <w:r>
        <w:rPr>
          <w:rFonts w:ascii="仿宋" w:hAnsi="仿宋" w:eastAsia="仿宋" w:cs="Arial"/>
          <w:color w:val="000000" w:themeColor="text1"/>
          <w:sz w:val="28"/>
          <w:szCs w:val="28"/>
        </w:rPr>
        <w:t>日</w:t>
      </w:r>
    </w:p>
    <w:p>
      <w:pPr>
        <w:shd w:val="clear" w:color="auto" w:fill="FFFFFF"/>
        <w:adjustRightInd/>
        <w:snapToGrid/>
        <w:spacing w:after="0" w:line="300" w:lineRule="auto"/>
        <w:jc w:val="both"/>
        <w:outlineLvl w:val="2"/>
        <w:rPr>
          <w:rFonts w:hint="eastAsia" w:ascii="仿宋" w:hAnsi="仿宋" w:eastAsia="仿宋" w:cs="Arial"/>
          <w:color w:val="000000" w:themeColor="text1"/>
          <w:sz w:val="28"/>
          <w:szCs w:val="28"/>
          <w:lang w:eastAsia="zh-CN"/>
        </w:rPr>
      </w:pPr>
      <w:r>
        <w:rPr>
          <w:rFonts w:hint="eastAsia" w:ascii="仿宋" w:hAnsi="仿宋" w:eastAsia="仿宋" w:cs="Arial"/>
          <w:color w:val="000000" w:themeColor="text1"/>
          <w:sz w:val="28"/>
          <w:szCs w:val="28"/>
          <w:lang w:eastAsia="zh-CN"/>
        </w:rPr>
        <w:t>附件</w:t>
      </w:r>
      <w:r>
        <w:rPr>
          <w:rFonts w:hint="eastAsia" w:ascii="仿宋" w:hAnsi="仿宋" w:eastAsia="仿宋" w:cs="Arial"/>
          <w:color w:val="000000" w:themeColor="text1"/>
          <w:sz w:val="28"/>
          <w:szCs w:val="28"/>
          <w:lang w:val="en-US" w:eastAsia="zh-CN"/>
        </w:rPr>
        <w:t>1</w:t>
      </w:r>
      <w:r>
        <w:rPr>
          <w:rFonts w:hint="eastAsia" w:ascii="仿宋" w:hAnsi="仿宋" w:eastAsia="仿宋" w:cs="Arial"/>
          <w:color w:val="000000" w:themeColor="text1"/>
          <w:sz w:val="28"/>
          <w:szCs w:val="28"/>
          <w:lang w:eastAsia="zh-CN"/>
        </w:rPr>
        <w:t>：新生教材发放时间安排表</w:t>
      </w:r>
    </w:p>
    <w:p>
      <w:pPr>
        <w:adjustRightInd/>
        <w:spacing w:line="300" w:lineRule="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1EC0"/>
    <w:multiLevelType w:val="multilevel"/>
    <w:tmpl w:val="253F1EC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7E92"/>
    <w:rsid w:val="000743ED"/>
    <w:rsid w:val="001979D1"/>
    <w:rsid w:val="0027297E"/>
    <w:rsid w:val="0027419B"/>
    <w:rsid w:val="002A06D9"/>
    <w:rsid w:val="002B4C10"/>
    <w:rsid w:val="00323B43"/>
    <w:rsid w:val="00340C33"/>
    <w:rsid w:val="0037449D"/>
    <w:rsid w:val="003A44DC"/>
    <w:rsid w:val="003D37D8"/>
    <w:rsid w:val="00426133"/>
    <w:rsid w:val="004358AB"/>
    <w:rsid w:val="004B19A7"/>
    <w:rsid w:val="00596FFD"/>
    <w:rsid w:val="005F0F17"/>
    <w:rsid w:val="00653E35"/>
    <w:rsid w:val="007079F7"/>
    <w:rsid w:val="00737FCC"/>
    <w:rsid w:val="0074708A"/>
    <w:rsid w:val="0075064B"/>
    <w:rsid w:val="007A1355"/>
    <w:rsid w:val="007B2AB0"/>
    <w:rsid w:val="007D543D"/>
    <w:rsid w:val="00897B7C"/>
    <w:rsid w:val="008A036D"/>
    <w:rsid w:val="008B7726"/>
    <w:rsid w:val="008F006D"/>
    <w:rsid w:val="009C1D21"/>
    <w:rsid w:val="009C659B"/>
    <w:rsid w:val="009D22A4"/>
    <w:rsid w:val="009F7829"/>
    <w:rsid w:val="00A52F99"/>
    <w:rsid w:val="00A60613"/>
    <w:rsid w:val="00A97618"/>
    <w:rsid w:val="00AA533C"/>
    <w:rsid w:val="00B26092"/>
    <w:rsid w:val="00B53E89"/>
    <w:rsid w:val="00B72B8E"/>
    <w:rsid w:val="00B862C5"/>
    <w:rsid w:val="00B87582"/>
    <w:rsid w:val="00BD24C0"/>
    <w:rsid w:val="00CC48BD"/>
    <w:rsid w:val="00D31D50"/>
    <w:rsid w:val="00D82377"/>
    <w:rsid w:val="00D8697D"/>
    <w:rsid w:val="00E5533E"/>
    <w:rsid w:val="00F93957"/>
    <w:rsid w:val="00FA050A"/>
    <w:rsid w:val="00FB0C49"/>
    <w:rsid w:val="03180E96"/>
    <w:rsid w:val="0B132B78"/>
    <w:rsid w:val="0E3547C8"/>
    <w:rsid w:val="153F5260"/>
    <w:rsid w:val="168E1DDE"/>
    <w:rsid w:val="1729156C"/>
    <w:rsid w:val="17FF42B4"/>
    <w:rsid w:val="24A134D1"/>
    <w:rsid w:val="255D128D"/>
    <w:rsid w:val="28034BAF"/>
    <w:rsid w:val="281C63B4"/>
    <w:rsid w:val="293C6195"/>
    <w:rsid w:val="29652C62"/>
    <w:rsid w:val="34633B96"/>
    <w:rsid w:val="43AD4261"/>
    <w:rsid w:val="4C9E4E41"/>
    <w:rsid w:val="4E275407"/>
    <w:rsid w:val="4ED13DA0"/>
    <w:rsid w:val="580221C1"/>
    <w:rsid w:val="5EF82628"/>
    <w:rsid w:val="63DC1F66"/>
    <w:rsid w:val="65B16CEC"/>
    <w:rsid w:val="65EB1A7A"/>
    <w:rsid w:val="670B1576"/>
    <w:rsid w:val="6E1A6E88"/>
    <w:rsid w:val="76E17DB5"/>
    <w:rsid w:val="7B3120B0"/>
    <w:rsid w:val="7B4D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14"/>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Balloon Text"/>
    <w:basedOn w:val="1"/>
    <w:link w:val="19"/>
    <w:semiHidden/>
    <w:unhideWhenUsed/>
    <w:qFormat/>
    <w:uiPriority w:val="99"/>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rFonts w:ascii="Tahoma" w:hAnsi="Tahoma"/>
      <w:sz w:val="18"/>
      <w:szCs w:val="18"/>
    </w:rPr>
  </w:style>
  <w:style w:type="character" w:customStyle="1" w:styleId="13">
    <w:name w:val="页脚 Char"/>
    <w:basedOn w:val="10"/>
    <w:link w:val="5"/>
    <w:qFormat/>
    <w:uiPriority w:val="99"/>
    <w:rPr>
      <w:rFonts w:ascii="Tahoma" w:hAnsi="Tahoma"/>
      <w:sz w:val="18"/>
      <w:szCs w:val="18"/>
    </w:rPr>
  </w:style>
  <w:style w:type="character" w:customStyle="1" w:styleId="14">
    <w:name w:val="标题 3 Char"/>
    <w:basedOn w:val="10"/>
    <w:link w:val="2"/>
    <w:qFormat/>
    <w:uiPriority w:val="9"/>
    <w:rPr>
      <w:rFonts w:ascii="宋体" w:hAnsi="宋体" w:eastAsia="宋体" w:cs="宋体"/>
      <w:b/>
      <w:bCs/>
      <w:sz w:val="27"/>
      <w:szCs w:val="27"/>
    </w:rPr>
  </w:style>
  <w:style w:type="paragraph" w:customStyle="1" w:styleId="15">
    <w:name w:val="dir"/>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List Paragraph"/>
    <w:basedOn w:val="1"/>
    <w:qFormat/>
    <w:uiPriority w:val="34"/>
    <w:pPr>
      <w:ind w:firstLine="420" w:firstLineChars="200"/>
    </w:pPr>
  </w:style>
  <w:style w:type="character" w:customStyle="1" w:styleId="17">
    <w:name w:val="批注文字 Char"/>
    <w:basedOn w:val="10"/>
    <w:link w:val="3"/>
    <w:semiHidden/>
    <w:qFormat/>
    <w:uiPriority w:val="99"/>
    <w:rPr>
      <w:rFonts w:ascii="Tahoma" w:hAnsi="Tahoma" w:eastAsia="微软雅黑" w:cstheme="minorBidi"/>
      <w:sz w:val="22"/>
      <w:szCs w:val="22"/>
    </w:rPr>
  </w:style>
  <w:style w:type="character" w:customStyle="1" w:styleId="18">
    <w:name w:val="批注主题 Char"/>
    <w:basedOn w:val="17"/>
    <w:link w:val="8"/>
    <w:semiHidden/>
    <w:qFormat/>
    <w:uiPriority w:val="99"/>
    <w:rPr>
      <w:rFonts w:ascii="Tahoma" w:hAnsi="Tahoma" w:eastAsia="微软雅黑" w:cstheme="minorBidi"/>
      <w:b/>
      <w:bCs/>
      <w:sz w:val="22"/>
      <w:szCs w:val="22"/>
    </w:rPr>
  </w:style>
  <w:style w:type="character" w:customStyle="1" w:styleId="19">
    <w:name w:val="批注框文本 Char"/>
    <w:basedOn w:val="10"/>
    <w:link w:val="4"/>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49B98-EE53-4D5D-9987-9565B3A77A8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63</Words>
  <Characters>360</Characters>
  <Lines>3</Lines>
  <Paragraphs>1</Paragraphs>
  <TotalTime>12</TotalTime>
  <ScaleCrop>false</ScaleCrop>
  <LinksUpToDate>false</LinksUpToDate>
  <CharactersWithSpaces>422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安安</cp:lastModifiedBy>
  <dcterms:modified xsi:type="dcterms:W3CDTF">2020-10-14T01:31:07Z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