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cs="宋体" w:asciiTheme="minorEastAsia" w:hAnsiTheme="minorEastAsia"/>
          <w:kern w:val="0"/>
          <w:sz w:val="44"/>
          <w:szCs w:val="44"/>
        </w:rPr>
      </w:pPr>
      <w:r>
        <w:rPr>
          <w:rFonts w:hint="eastAsia" w:cs="宋体" w:asciiTheme="minorEastAsia" w:hAnsiTheme="minorEastAsia"/>
          <w:kern w:val="0"/>
          <w:sz w:val="44"/>
          <w:szCs w:val="44"/>
        </w:rPr>
        <w:t>2018年春季申报教师资格认定人员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cs="宋体" w:asciiTheme="minorEastAsia" w:hAnsiTheme="minorEastAsia"/>
          <w:kern w:val="0"/>
          <w:sz w:val="44"/>
          <w:szCs w:val="44"/>
        </w:rPr>
      </w:pPr>
      <w:r>
        <w:rPr>
          <w:rFonts w:hint="eastAsia" w:cs="宋体" w:asciiTheme="minorEastAsia" w:hAnsiTheme="minorEastAsia"/>
          <w:kern w:val="0"/>
          <w:sz w:val="44"/>
          <w:szCs w:val="44"/>
        </w:rPr>
        <w:t>名单公示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根据湖北省教育厅《关于2018年高校教师资格认定工作安排的通知》精神和具体要求，经过个人申报、教育教学水平能力测试、体检等环节，现对2018年春季申请认定高校教师资格人员名单予以公示。名单如下：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马舒宸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杨梦璐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温斌清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君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王丽君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曹文杰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蒋隽雅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周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文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肖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雄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覃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璇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鲁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珺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李莎莎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程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单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左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林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杨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>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公示时间从2018年4月12日至2018年4月18日。如有异议，请在公示期内以书面或口头方式向人事处实名反映,电话：0710-3806667。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righ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666666"/>
          <w:kern w:val="0"/>
          <w:sz w:val="32"/>
          <w:szCs w:val="32"/>
        </w:rPr>
        <w:t>             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                         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righ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湖北文理学院理工学院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right="320" w:firstLine="480"/>
        <w:jc w:val="righ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201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_GB2312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Arial" w:hAnsi="Arial" w:eastAsia="宋体" w:cs="Arial"/>
          <w:color w:val="666666"/>
          <w:kern w:val="0"/>
          <w:sz w:val="17"/>
          <w:szCs w:val="17"/>
        </w:rPr>
      </w:pPr>
      <w:r>
        <w:rPr>
          <w:rFonts w:hint="eastAsia" w:ascii="仿宋_GB2312" w:hAnsi="宋体" w:eastAsia="仿宋_GB2312" w:cs="仿宋_GB2312"/>
          <w:color w:val="666666"/>
          <w:kern w:val="0"/>
          <w:sz w:val="32"/>
          <w:szCs w:val="32"/>
        </w:rPr>
        <w:t xml:space="preserve">                    </w:t>
      </w:r>
      <w:r>
        <w:rPr>
          <w:rFonts w:hint="eastAsia" w:ascii="仿宋_GB2312" w:hAnsi="Times New Roman" w:eastAsia="仿宋_GB2312" w:cs="仿宋_GB2312"/>
          <w:color w:val="666666"/>
          <w:kern w:val="0"/>
          <w:sz w:val="32"/>
          <w:szCs w:val="32"/>
        </w:rPr>
        <w:t xml:space="preserve">              </w:t>
      </w:r>
      <w:r>
        <w:rPr>
          <w:rFonts w:ascii="仿宋_GB2312" w:hAnsi="Times New Roman" w:eastAsia="仿宋_GB2312" w:cs="仿宋_GB2312"/>
          <w:color w:val="666666"/>
          <w:kern w:val="0"/>
          <w:sz w:val="32"/>
          <w:szCs w:val="32"/>
        </w:rPr>
        <w:t>                             </w:t>
      </w:r>
      <w:r>
        <w:rPr>
          <w:rFonts w:ascii="Arial" w:hAnsi="Arial" w:eastAsia="宋体" w:cs="Arial"/>
          <w:color w:val="666666"/>
          <w:kern w:val="0"/>
          <w:sz w:val="17"/>
          <w:szCs w:val="17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D48"/>
    <w:rsid w:val="001A7E6E"/>
    <w:rsid w:val="002B4C06"/>
    <w:rsid w:val="003C4213"/>
    <w:rsid w:val="003C53F6"/>
    <w:rsid w:val="005272CC"/>
    <w:rsid w:val="00554B23"/>
    <w:rsid w:val="00695AF9"/>
    <w:rsid w:val="007726B3"/>
    <w:rsid w:val="00784D48"/>
    <w:rsid w:val="007B76AD"/>
    <w:rsid w:val="007C7CE2"/>
    <w:rsid w:val="0083280F"/>
    <w:rsid w:val="008C060C"/>
    <w:rsid w:val="00A57CAB"/>
    <w:rsid w:val="00A86265"/>
    <w:rsid w:val="00B000B9"/>
    <w:rsid w:val="00B456D9"/>
    <w:rsid w:val="00BA69E1"/>
    <w:rsid w:val="00BD6D6D"/>
    <w:rsid w:val="00BF418E"/>
    <w:rsid w:val="00BF7837"/>
    <w:rsid w:val="00CA2470"/>
    <w:rsid w:val="00D03FDC"/>
    <w:rsid w:val="00D75CF8"/>
    <w:rsid w:val="00EA745C"/>
    <w:rsid w:val="0A4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59</Words>
  <Characters>341</Characters>
  <Lines>2</Lines>
  <Paragraphs>1</Paragraphs>
  <TotalTime>0</TotalTime>
  <ScaleCrop>false</ScaleCrop>
  <LinksUpToDate>false</LinksUpToDate>
  <CharactersWithSpaces>399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2017-05-08T02:13:00Z</dcterms:created>
  <dc:creator>Sky123.Org</dc:creator>
  <cp:lastModifiedBy>ok绷.</cp:lastModifiedBy>
  <cp:lastPrinted>2018-04-12T02:04:00Z</cp:lastPrinted>
  <dcterms:modified xsi:type="dcterms:W3CDTF">2018-04-13T07:49:01Z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