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三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部对各系16级学生上课情况做了随机抽查，平均出勤率为98%。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三月十二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三月十三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spacing w:line="240" w:lineRule="atLeast"/>
        <w:jc w:val="both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g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778510" cy="679450"/>
                      <wp:effectExtent l="3175" t="3810" r="10795" b="17780"/>
                      <wp:wrapNone/>
                      <wp:docPr id="1026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510" cy="67945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647" y="9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503" y="70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1" o:spid="_x0000_s1026" o:spt="203" style="position:absolute;left:0pt;margin-left:-4.95pt;margin-top:-0.2pt;height:53.5pt;width:61.3pt;z-index:1024;mso-width-relative:page;mso-height-relative:page;" coordsize="1389,1070" o:gfxdata="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OhZnn7ZAAAACAEAAA8AAAAA&#10;AAAAAQAgAAAAIgAAAGRycy9kb3ducmV2LnhtbFBLAQIUABQAAAAIAIdO4kAJof7A9wIAAKUKAAAO&#10;AAAAAAAAAAEAIAAAACgBAABkcnMvZTJvRG9jLnhtbFBLBQYAAAAABgAGAFkBAACRBgAAAAA=&#10;">
                      <o:lock v:ext="edit" aspectratio="f"/>
                      <v:line id="_x0000_s1026" o:spid="_x0000_s1026" o:spt="20" style="position:absolute;left:0;top:0;height:1070;width:1389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</v:line>
                      <v:rect id="_x0000_s1026" o:spid="_x0000_s1026" o:spt="1" style="position:absolute;left:647;top:99;height:263;width:252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;top:351;height:262;width:253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71;top:450;height:263;width:25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03;top:706;height:262;width:253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工1611</w:t>
            </w:r>
          </w:p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电信161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通信1611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计科1611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电信电科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1611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1612</w:t>
            </w:r>
          </w:p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翻译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翻译1611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商英1612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应英1621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81%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英语1621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国贸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投资1611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投资1622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国贸1612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98%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国贸1611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机械与汽车工程系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机制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1612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机制1611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机电1611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汽服1611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机制1611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建筑工程系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造价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ind w:firstLine="21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93%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土木1611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土木1612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造价1611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土木1612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人文艺术系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视传1611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服装1611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汉语言1611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91%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5-6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汉语言1612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经济与管理学系(高铁、电商）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电商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1621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电商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1622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电商1622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电商1621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高铁16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1高铁1622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高铁16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航空学院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pStyle w:val="1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航服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1611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航服1611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航服1611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航服1611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移动通信学院</w:t>
            </w:r>
          </w:p>
        </w:tc>
        <w:tc>
          <w:tcPr>
            <w:tcW w:w="102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计专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1622</w:t>
            </w:r>
          </w:p>
          <w:p>
            <w:pPr>
              <w:pStyle w:val="1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1622</w:t>
            </w:r>
          </w:p>
        </w:tc>
        <w:tc>
          <w:tcPr>
            <w:tcW w:w="871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应电1622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计专1622</w:t>
            </w:r>
          </w:p>
        </w:tc>
        <w:tc>
          <w:tcPr>
            <w:tcW w:w="9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计专1622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应电1622</w:t>
            </w:r>
          </w:p>
        </w:tc>
        <w:tc>
          <w:tcPr>
            <w:tcW w:w="90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88%</w:t>
            </w:r>
          </w:p>
        </w:tc>
        <w:tc>
          <w:tcPr>
            <w:tcW w:w="93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大抽查</w:t>
            </w:r>
          </w:p>
        </w:tc>
        <w:tc>
          <w:tcPr>
            <w:tcW w:w="99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9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计专1622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应电1622</w:t>
            </w:r>
          </w:p>
        </w:tc>
        <w:tc>
          <w:tcPr>
            <w:tcW w:w="910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XSpec="left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/>
              </w:rPr>
              <w:t>航空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经济与管理学系（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/>
              </w:rPr>
              <w:t>高铁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/>
              </w:rPr>
              <w:t>电商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与汽车工程系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/>
              </w:rPr>
              <w:t>通信学院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TW"/>
              </w:rPr>
              <w:t>经济与管理学系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45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3026" w:type="dxa"/>
            <w:shd w:val="clear" w:color="auto" w:fill="auto"/>
            <w:textDirection w:val="lrTb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%</w:t>
            </w:r>
          </w:p>
        </w:tc>
      </w:tr>
    </w:tbl>
    <w:p>
      <w:pPr>
        <w:rPr>
          <w:rFonts w:hint="eastAsia" w:eastAsia="宋体"/>
          <w:b/>
          <w:sz w:val="30"/>
          <w:szCs w:val="30"/>
          <w:u w:val="single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大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2分钟。</w:t>
      </w:r>
    </w:p>
    <w:p>
      <w:pPr>
        <w:rPr>
          <w:rFonts w:hint="eastAsia" w:eastAsia="宋体"/>
          <w:b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22</w:t>
            </w:r>
          </w:p>
        </w:tc>
      </w:tr>
    </w:tbl>
    <w:p>
      <w:pPr>
        <w:widowControl/>
        <w:spacing w:line="360" w:lineRule="auto"/>
        <w:rPr>
          <w:rFonts w:hint="eastAsia" w:ascii="宋体" w:eastAsia="宋体" w:cs="宋体"/>
          <w:b/>
          <w:kern w:val="0"/>
          <w:sz w:val="30"/>
          <w:szCs w:val="30"/>
          <w:u w:val="single"/>
          <w:lang w:val="en-US" w:eastAsia="zh-CN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系（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电商，高铁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通讯学院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人文艺术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94%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、</w:t>
      </w: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三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寝室卫生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和3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98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三月十三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份                                                  </w:t>
      </w:r>
    </w:p>
    <w:tbl>
      <w:tblPr>
        <w:tblStyle w:val="6"/>
        <w:tblpPr w:leftFromText="180" w:rightFromText="180" w:vertAnchor="text" w:horzAnchor="page" w:tblpX="961" w:tblpY="121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083"/>
        <w:gridCol w:w="756"/>
        <w:gridCol w:w="1080"/>
        <w:gridCol w:w="8"/>
        <w:gridCol w:w="1120"/>
        <w:gridCol w:w="1056"/>
        <w:gridCol w:w="79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系部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519、520、521、522、523、525、601、602、603、604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414、415、416、417、418、419、420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经济与管理学系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5#601、602、603、604、605、606、608、609、610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602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610、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611、612、613、614、615、616、617、618、619、 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405、406、407、408、409、412、609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3#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609、610、611、612、613、614、615、616、618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建筑工程系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621、622、623、624、625、703、704、705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1#709、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710、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711、712、713、714、715、716、717、718、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人文艺术系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#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401、403、405、406、407、408、409、410、411、412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310、311、312、313、314、315、316、317、318、319、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311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308、309、311、312、313、315、319、320、401、403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08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7#401、403、405、406、407、408、409、410、412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电子科学与信息管理系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cs="宋体"/>
                <w:b w:val="0"/>
                <w:bCs w:val="0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tbl>
      <w:tblPr>
        <w:tblStyle w:val="6"/>
        <w:tblpPr w:leftFromText="180" w:rightFromText="180" w:vertAnchor="page" w:horzAnchor="margin" w:tblpXSpec="left" w:tblpY="280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田径场、草坪、篮球场及绿化带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早餐袋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西门至食堂（一条直路）、拱桥及荷花池周边、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活动中心、一教门前道路、食堂外围人行道路、花坛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全部学生宿舍外围道路及绿化带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Cs w:val="21"/>
              </w:rPr>
              <w:t>停车场及创业中心门前道路加食堂后面下坡路面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</w:tbl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885" w:tblpY="32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航空专业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排球场及其左侧草坪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图书馆后侧加小山坡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山坡有少量垃圾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7790"/>
    <w:rsid w:val="1C69669A"/>
    <w:rsid w:val="26BE3174"/>
    <w:rsid w:val="2C61248E"/>
    <w:rsid w:val="4F0361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0</Pages>
  <Words>3319</Words>
  <Characters>4922</Characters>
  <Lines>0</Lines>
  <Paragraphs>1919</Paragraphs>
  <ScaleCrop>false</ScaleCrop>
  <LinksUpToDate>false</LinksUpToDate>
  <CharactersWithSpaces>5311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哈士奇</cp:lastModifiedBy>
  <cp:lastPrinted>2016-12-05T03:21:00Z</cp:lastPrinted>
  <dcterms:modified xsi:type="dcterms:W3CDTF">2017-03-12T06:15:01Z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